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6E2CCC" w14:textId="77777777" w:rsidR="00094095" w:rsidRPr="00474D20" w:rsidRDefault="00094095" w:rsidP="002E5CA0">
      <w:pPr>
        <w:widowControl/>
        <w:spacing w:after="240"/>
        <w:jc w:val="center"/>
        <w:rPr>
          <w:rFonts w:ascii="Times New Roman" w:eastAsia="黑体" w:hAnsi="Times New Roman"/>
          <w:bCs/>
          <w:kern w:val="0"/>
          <w:sz w:val="36"/>
          <w:szCs w:val="36"/>
          <w:lang w:val="en-GB" w:bidi="ar-AE"/>
        </w:rPr>
      </w:pPr>
      <w:r w:rsidRPr="00474D20">
        <w:rPr>
          <w:rFonts w:ascii="Times New Roman" w:eastAsia="黑体" w:hAnsi="Times New Roman"/>
          <w:bCs/>
          <w:kern w:val="0"/>
          <w:sz w:val="36"/>
          <w:szCs w:val="36"/>
          <w:lang w:val="en-GB" w:bidi="ar-AE"/>
        </w:rPr>
        <w:t>经营者集中简易案件公示表</w:t>
      </w:r>
    </w:p>
    <w:tbl>
      <w:tblPr>
        <w:tblW w:w="9498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5"/>
        <w:gridCol w:w="2410"/>
        <w:gridCol w:w="5103"/>
      </w:tblGrid>
      <w:tr w:rsidR="00D73A38" w:rsidRPr="00474D20" w14:paraId="4D42BED9" w14:textId="77777777" w:rsidTr="002E5CA0">
        <w:tc>
          <w:tcPr>
            <w:tcW w:w="1985" w:type="dxa"/>
            <w:shd w:val="clear" w:color="auto" w:fill="D9D9D9"/>
            <w:vAlign w:val="center"/>
          </w:tcPr>
          <w:p w14:paraId="3EF0B65B" w14:textId="77777777" w:rsidR="00266A6B" w:rsidRPr="00474D20" w:rsidRDefault="00266A6B" w:rsidP="00FB7045">
            <w:pPr>
              <w:rPr>
                <w:rFonts w:ascii="Times New Roman" w:hAnsi="Times New Roman"/>
                <w:sz w:val="24"/>
                <w:szCs w:val="24"/>
              </w:rPr>
            </w:pPr>
            <w:r w:rsidRPr="00474D20">
              <w:rPr>
                <w:rFonts w:ascii="Times New Roman" w:hAnsi="Times New Roman"/>
                <w:sz w:val="24"/>
                <w:szCs w:val="24"/>
              </w:rPr>
              <w:t>案件名称</w:t>
            </w:r>
          </w:p>
        </w:tc>
        <w:tc>
          <w:tcPr>
            <w:tcW w:w="7513" w:type="dxa"/>
            <w:gridSpan w:val="2"/>
            <w:shd w:val="clear" w:color="auto" w:fill="auto"/>
            <w:vAlign w:val="center"/>
          </w:tcPr>
          <w:p w14:paraId="339098CD" w14:textId="2581E81D" w:rsidR="00266A6B" w:rsidRPr="00474D20" w:rsidRDefault="004A7FE0" w:rsidP="0052375D">
            <w:pPr>
              <w:rPr>
                <w:rFonts w:ascii="Times New Roman" w:hAnsi="Times New Roman"/>
                <w:sz w:val="24"/>
                <w:szCs w:val="24"/>
              </w:rPr>
            </w:pPr>
            <w:r w:rsidRPr="004A7FE0">
              <w:rPr>
                <w:rFonts w:ascii="Times New Roman" w:hAnsi="Times New Roman" w:hint="eastAsia"/>
                <w:sz w:val="24"/>
                <w:szCs w:val="24"/>
                <w:lang w:val="en-GB"/>
              </w:rPr>
              <w:t>Foxconn EV Singapore Holdings Pte. Ltd.</w:t>
            </w:r>
            <w:r w:rsidRPr="004A7FE0">
              <w:rPr>
                <w:rFonts w:ascii="Times New Roman" w:hAnsi="Times New Roman" w:hint="eastAsia"/>
                <w:sz w:val="24"/>
                <w:szCs w:val="24"/>
                <w:lang w:val="en-GB"/>
              </w:rPr>
              <w:t>收购</w:t>
            </w:r>
            <w:r w:rsidR="00F57A49" w:rsidRPr="00F57A49">
              <w:rPr>
                <w:rFonts w:ascii="Times New Roman" w:hAnsi="Times New Roman" w:hint="eastAsia"/>
                <w:sz w:val="24"/>
                <w:szCs w:val="24"/>
                <w:lang w:val="en-GB"/>
              </w:rPr>
              <w:t>采埃孚底盘模块股份有限公司</w:t>
            </w:r>
            <w:r w:rsidRPr="004A7FE0">
              <w:rPr>
                <w:rFonts w:ascii="Times New Roman" w:hAnsi="Times New Roman" w:hint="eastAsia"/>
                <w:sz w:val="24"/>
                <w:szCs w:val="24"/>
                <w:lang w:val="en-GB"/>
              </w:rPr>
              <w:t>股权</w:t>
            </w:r>
            <w:r w:rsidR="00EA7F67" w:rsidRPr="00474D20">
              <w:rPr>
                <w:rFonts w:ascii="Times New Roman" w:hAnsi="Times New Roman"/>
                <w:sz w:val="24"/>
                <w:szCs w:val="24"/>
                <w:lang w:val="en-GB"/>
              </w:rPr>
              <w:t>案</w:t>
            </w:r>
          </w:p>
        </w:tc>
      </w:tr>
      <w:tr w:rsidR="00D73A38" w:rsidRPr="00474D20" w14:paraId="0DDDC025" w14:textId="77777777" w:rsidTr="002E5CA0">
        <w:trPr>
          <w:trHeight w:val="993"/>
        </w:trPr>
        <w:tc>
          <w:tcPr>
            <w:tcW w:w="1985" w:type="dxa"/>
            <w:shd w:val="clear" w:color="auto" w:fill="D9D9D9"/>
            <w:vAlign w:val="center"/>
          </w:tcPr>
          <w:p w14:paraId="14A06486" w14:textId="77777777" w:rsidR="00266A6B" w:rsidRPr="00474D20" w:rsidRDefault="00266A6B" w:rsidP="00FB7045">
            <w:pPr>
              <w:rPr>
                <w:rFonts w:ascii="Times New Roman" w:hAnsi="Times New Roman"/>
                <w:sz w:val="24"/>
                <w:szCs w:val="24"/>
              </w:rPr>
            </w:pPr>
            <w:r w:rsidRPr="00474D20">
              <w:rPr>
                <w:rFonts w:ascii="Times New Roman" w:hAnsi="Times New Roman"/>
                <w:sz w:val="24"/>
                <w:szCs w:val="24"/>
              </w:rPr>
              <w:t>交易概况（限</w:t>
            </w:r>
            <w:r w:rsidRPr="00474D20">
              <w:rPr>
                <w:rFonts w:ascii="Times New Roman" w:hAnsi="Times New Roman"/>
                <w:sz w:val="24"/>
                <w:szCs w:val="24"/>
              </w:rPr>
              <w:t>200</w:t>
            </w:r>
            <w:r w:rsidRPr="00474D20">
              <w:rPr>
                <w:rFonts w:ascii="Times New Roman" w:hAnsi="Times New Roman"/>
                <w:sz w:val="24"/>
                <w:szCs w:val="24"/>
              </w:rPr>
              <w:t>字内）</w:t>
            </w:r>
          </w:p>
        </w:tc>
        <w:tc>
          <w:tcPr>
            <w:tcW w:w="7513" w:type="dxa"/>
            <w:gridSpan w:val="2"/>
          </w:tcPr>
          <w:p w14:paraId="4791D177" w14:textId="154CF121" w:rsidR="002D7B05" w:rsidRPr="002D7B05" w:rsidRDefault="002D7B05" w:rsidP="002D7B05">
            <w:pPr>
              <w:rPr>
                <w:rFonts w:ascii="Times New Roman" w:hAnsi="Times New Roman"/>
                <w:sz w:val="24"/>
                <w:szCs w:val="24"/>
              </w:rPr>
            </w:pPr>
            <w:r w:rsidRPr="004A7FE0">
              <w:rPr>
                <w:rFonts w:ascii="Times New Roman" w:hAnsi="Times New Roman" w:hint="eastAsia"/>
                <w:sz w:val="24"/>
                <w:szCs w:val="24"/>
                <w:lang w:val="en-GB"/>
              </w:rPr>
              <w:t>Foxconn EV Singapore Holdings Pte. Ltd.</w:t>
            </w:r>
            <w:proofErr w:type="gramStart"/>
            <w:r w:rsidRPr="002D7B05">
              <w:rPr>
                <w:rFonts w:ascii="Times New Roman" w:hAnsi="Times New Roman" w:hint="eastAsia"/>
                <w:sz w:val="24"/>
                <w:szCs w:val="24"/>
              </w:rPr>
              <w:t>（</w:t>
            </w:r>
            <w:r>
              <w:rPr>
                <w:rFonts w:ascii="Times New Roman" w:hAnsi="Times New Roman" w:hint="eastAsia"/>
                <w:sz w:val="24"/>
                <w:szCs w:val="24"/>
              </w:rPr>
              <w:t>“</w:t>
            </w:r>
            <w:proofErr w:type="gramEnd"/>
            <w:r w:rsidRPr="002D7B05">
              <w:rPr>
                <w:rFonts w:ascii="Times New Roman" w:hAnsi="Times New Roman" w:hint="eastAsia"/>
                <w:b/>
                <w:bCs/>
                <w:sz w:val="24"/>
                <w:szCs w:val="24"/>
              </w:rPr>
              <w:t>富士康电动汽车</w:t>
            </w:r>
            <w:r>
              <w:rPr>
                <w:rFonts w:ascii="Times New Roman" w:hAnsi="Times New Roman" w:hint="eastAsia"/>
                <w:sz w:val="24"/>
                <w:szCs w:val="24"/>
              </w:rPr>
              <w:t>”</w:t>
            </w:r>
            <w:r w:rsidRPr="002D7B05">
              <w:rPr>
                <w:rFonts w:ascii="Times New Roman" w:hAnsi="Times New Roman" w:hint="eastAsia"/>
                <w:sz w:val="24"/>
                <w:szCs w:val="24"/>
              </w:rPr>
              <w:t>）</w:t>
            </w:r>
            <w:r>
              <w:rPr>
                <w:rFonts w:ascii="Times New Roman" w:hAnsi="Times New Roman" w:hint="eastAsia"/>
                <w:sz w:val="24"/>
                <w:szCs w:val="24"/>
                <w:lang w:val="en-GB"/>
              </w:rPr>
              <w:t>拟收购</w:t>
            </w:r>
            <w:r w:rsidR="00F57A49" w:rsidRPr="00F57A49">
              <w:rPr>
                <w:rFonts w:ascii="Times New Roman" w:hAnsi="Times New Roman" w:hint="eastAsia"/>
                <w:sz w:val="24"/>
                <w:szCs w:val="24"/>
                <w:lang w:val="en-GB"/>
              </w:rPr>
              <w:t>采埃孚股份公司</w:t>
            </w:r>
            <w:r w:rsidRPr="002D7B05">
              <w:rPr>
                <w:rFonts w:ascii="Times New Roman" w:hAnsi="Times New Roman" w:hint="eastAsia"/>
                <w:sz w:val="24"/>
                <w:szCs w:val="24"/>
                <w:lang w:val="en-GB"/>
              </w:rPr>
              <w:t>（</w:t>
            </w:r>
            <w:r w:rsidR="00F57A49" w:rsidRPr="00F57A49">
              <w:rPr>
                <w:rFonts w:ascii="Times New Roman" w:hAnsi="Times New Roman"/>
                <w:sz w:val="24"/>
                <w:szCs w:val="24"/>
              </w:rPr>
              <w:t>ZF Friedrichshafen AG</w:t>
            </w:r>
            <w:r w:rsidR="00F57A49">
              <w:rPr>
                <w:rFonts w:ascii="Times New Roman" w:hAnsi="Times New Roman" w:hint="eastAsia"/>
                <w:sz w:val="24"/>
                <w:szCs w:val="24"/>
              </w:rPr>
              <w:t>，</w:t>
            </w:r>
            <w:r w:rsidRPr="002D7B05">
              <w:rPr>
                <w:rFonts w:ascii="Times New Roman" w:hAnsi="Times New Roman" w:hint="eastAsia"/>
                <w:sz w:val="24"/>
                <w:szCs w:val="24"/>
                <w:lang w:val="en-GB"/>
              </w:rPr>
              <w:t>“</w:t>
            </w:r>
            <w:r w:rsidRPr="002D7B05">
              <w:rPr>
                <w:rFonts w:ascii="Times New Roman" w:hAnsi="Times New Roman" w:hint="eastAsia"/>
                <w:b/>
                <w:bCs/>
                <w:sz w:val="24"/>
                <w:szCs w:val="24"/>
                <w:lang w:val="en-GB"/>
              </w:rPr>
              <w:t>采埃孚</w:t>
            </w:r>
            <w:r w:rsidRPr="002D7B05">
              <w:rPr>
                <w:rFonts w:ascii="Times New Roman" w:hAnsi="Times New Roman" w:hint="eastAsia"/>
                <w:sz w:val="24"/>
                <w:szCs w:val="24"/>
                <w:lang w:val="en-GB"/>
              </w:rPr>
              <w:t>”）</w:t>
            </w:r>
            <w:r>
              <w:rPr>
                <w:rFonts w:ascii="Times New Roman" w:hAnsi="Times New Roman" w:hint="eastAsia"/>
                <w:sz w:val="24"/>
                <w:szCs w:val="24"/>
              </w:rPr>
              <w:t>持有的</w:t>
            </w:r>
            <w:r w:rsidR="00F57A49" w:rsidRPr="00F57A49">
              <w:rPr>
                <w:rFonts w:ascii="Times New Roman" w:hAnsi="Times New Roman" w:hint="eastAsia"/>
                <w:sz w:val="24"/>
                <w:szCs w:val="24"/>
              </w:rPr>
              <w:t>采埃孚底盘模块股份有限公司</w:t>
            </w:r>
            <w:r w:rsidR="00F57A49">
              <w:rPr>
                <w:rFonts w:ascii="Times New Roman" w:hAnsi="Times New Roman" w:hint="eastAsia"/>
                <w:sz w:val="24"/>
                <w:szCs w:val="24"/>
              </w:rPr>
              <w:t>（</w:t>
            </w:r>
            <w:r w:rsidRPr="002D7B05">
              <w:rPr>
                <w:rFonts w:ascii="Times New Roman" w:hAnsi="Times New Roman" w:hint="eastAsia"/>
                <w:sz w:val="24"/>
                <w:szCs w:val="24"/>
              </w:rPr>
              <w:t>ZF Chassis Modules GmbH</w:t>
            </w:r>
            <w:r w:rsidR="00F57A49">
              <w:rPr>
                <w:rFonts w:ascii="Times New Roman" w:hAnsi="Times New Roman" w:hint="eastAsia"/>
                <w:sz w:val="24"/>
                <w:szCs w:val="24"/>
              </w:rPr>
              <w:t>，</w:t>
            </w:r>
            <w:r>
              <w:rPr>
                <w:rFonts w:ascii="Times New Roman" w:hAnsi="Times New Roman" w:hint="eastAsia"/>
                <w:sz w:val="24"/>
                <w:szCs w:val="24"/>
              </w:rPr>
              <w:t>“</w:t>
            </w:r>
            <w:r w:rsidRPr="002D7B05">
              <w:rPr>
                <w:rFonts w:ascii="Times New Roman" w:hAnsi="Times New Roman" w:hint="eastAsia"/>
                <w:b/>
                <w:bCs/>
                <w:sz w:val="24"/>
                <w:szCs w:val="24"/>
              </w:rPr>
              <w:t>目标公司</w:t>
            </w:r>
            <w:r>
              <w:rPr>
                <w:rFonts w:ascii="Times New Roman" w:hAnsi="Times New Roman" w:hint="eastAsia"/>
                <w:sz w:val="24"/>
                <w:szCs w:val="24"/>
              </w:rPr>
              <w:t>”</w:t>
            </w:r>
            <w:r w:rsidRPr="002D7B05">
              <w:rPr>
                <w:rFonts w:ascii="Times New Roman" w:hAnsi="Times New Roman" w:hint="eastAsia"/>
                <w:sz w:val="24"/>
                <w:szCs w:val="24"/>
              </w:rPr>
              <w:t>）</w:t>
            </w:r>
            <w:r w:rsidRPr="002D7B05">
              <w:rPr>
                <w:rFonts w:ascii="Times New Roman" w:hAnsi="Times New Roman" w:hint="eastAsia"/>
                <w:sz w:val="24"/>
                <w:szCs w:val="24"/>
              </w:rPr>
              <w:t>50%</w:t>
            </w:r>
            <w:r w:rsidRPr="002D7B05">
              <w:rPr>
                <w:rFonts w:ascii="Times New Roman" w:hAnsi="Times New Roman" w:hint="eastAsia"/>
                <w:sz w:val="24"/>
                <w:szCs w:val="24"/>
              </w:rPr>
              <w:t>的股权。目标公司主要</w:t>
            </w:r>
            <w:r w:rsidR="00EB1191">
              <w:rPr>
                <w:rFonts w:ascii="Times New Roman" w:hAnsi="Times New Roman" w:hint="eastAsia"/>
                <w:sz w:val="24"/>
                <w:szCs w:val="24"/>
              </w:rPr>
              <w:t>从事</w:t>
            </w:r>
            <w:r w:rsidRPr="002D7B05">
              <w:rPr>
                <w:rFonts w:ascii="Times New Roman" w:hAnsi="Times New Roman" w:hint="eastAsia"/>
                <w:sz w:val="24"/>
                <w:szCs w:val="24"/>
              </w:rPr>
              <w:t>乘用车</w:t>
            </w:r>
            <w:r w:rsidR="00EB1191">
              <w:rPr>
                <w:rFonts w:ascii="Times New Roman" w:hAnsi="Times New Roman" w:hint="eastAsia"/>
                <w:sz w:val="24"/>
                <w:szCs w:val="24"/>
              </w:rPr>
              <w:t>车桥</w:t>
            </w:r>
            <w:r w:rsidRPr="002D7B05">
              <w:rPr>
                <w:rFonts w:ascii="Times New Roman" w:hAnsi="Times New Roman" w:hint="eastAsia"/>
                <w:sz w:val="24"/>
                <w:szCs w:val="24"/>
              </w:rPr>
              <w:t>系统组装服务。</w:t>
            </w:r>
          </w:p>
          <w:p w14:paraId="683D2C6A" w14:textId="4B817771" w:rsidR="003335C6" w:rsidRPr="00474D20" w:rsidRDefault="002D7B05" w:rsidP="002D7B05">
            <w:pPr>
              <w:rPr>
                <w:rFonts w:ascii="Times New Roman" w:hAnsi="Times New Roman"/>
                <w:sz w:val="24"/>
                <w:szCs w:val="24"/>
              </w:rPr>
            </w:pPr>
            <w:r w:rsidRPr="002D7B05">
              <w:rPr>
                <w:rFonts w:ascii="Times New Roman" w:hAnsi="Times New Roman" w:hint="eastAsia"/>
                <w:sz w:val="24"/>
                <w:szCs w:val="24"/>
              </w:rPr>
              <w:t>交易前，目标</w:t>
            </w:r>
            <w:proofErr w:type="gramStart"/>
            <w:r w:rsidRPr="002D7B05">
              <w:rPr>
                <w:rFonts w:ascii="Times New Roman" w:hAnsi="Times New Roman" w:hint="eastAsia"/>
                <w:sz w:val="24"/>
                <w:szCs w:val="24"/>
              </w:rPr>
              <w:t>公司</w:t>
            </w:r>
            <w:r>
              <w:rPr>
                <w:rFonts w:ascii="Times New Roman" w:hAnsi="Times New Roman" w:hint="eastAsia"/>
                <w:sz w:val="24"/>
                <w:szCs w:val="24"/>
              </w:rPr>
              <w:t>由采埃</w:t>
            </w:r>
            <w:proofErr w:type="gramEnd"/>
            <w:r>
              <w:rPr>
                <w:rFonts w:ascii="Times New Roman" w:hAnsi="Times New Roman" w:hint="eastAsia"/>
                <w:sz w:val="24"/>
                <w:szCs w:val="24"/>
              </w:rPr>
              <w:t>孚</w:t>
            </w:r>
            <w:r w:rsidRPr="002D7B05">
              <w:rPr>
                <w:rFonts w:ascii="Times New Roman" w:hAnsi="Times New Roman" w:hint="eastAsia"/>
                <w:sz w:val="24"/>
                <w:szCs w:val="24"/>
              </w:rPr>
              <w:t>100%</w:t>
            </w:r>
            <w:r w:rsidRPr="002D7B05">
              <w:rPr>
                <w:rFonts w:ascii="Times New Roman" w:hAnsi="Times New Roman" w:hint="eastAsia"/>
                <w:sz w:val="24"/>
                <w:szCs w:val="24"/>
              </w:rPr>
              <w:t>全资控制。交易完成后，目标公司将由富士康电动</w:t>
            </w:r>
            <w:r>
              <w:rPr>
                <w:rFonts w:ascii="Times New Roman" w:hAnsi="Times New Roman" w:hint="eastAsia"/>
                <w:sz w:val="24"/>
                <w:szCs w:val="24"/>
              </w:rPr>
              <w:t>汽</w:t>
            </w:r>
            <w:r w:rsidRPr="002D7B05">
              <w:rPr>
                <w:rFonts w:ascii="Times New Roman" w:hAnsi="Times New Roman" w:hint="eastAsia"/>
                <w:sz w:val="24"/>
                <w:szCs w:val="24"/>
              </w:rPr>
              <w:t>车</w:t>
            </w:r>
            <w:proofErr w:type="gramStart"/>
            <w:r w:rsidRPr="002D7B05">
              <w:rPr>
                <w:rFonts w:ascii="Times New Roman" w:hAnsi="Times New Roman" w:hint="eastAsia"/>
                <w:sz w:val="24"/>
                <w:szCs w:val="24"/>
              </w:rPr>
              <w:t>与采埃孚按</w:t>
            </w:r>
            <w:r>
              <w:rPr>
                <w:rFonts w:ascii="Times New Roman" w:hAnsi="Times New Roman" w:hint="eastAsia"/>
                <w:sz w:val="24"/>
                <w:szCs w:val="24"/>
              </w:rPr>
              <w:t>照</w:t>
            </w:r>
            <w:proofErr w:type="gramEnd"/>
            <w:r w:rsidRPr="002D7B05">
              <w:rPr>
                <w:rFonts w:ascii="Times New Roman" w:hAnsi="Times New Roman" w:hint="eastAsia"/>
                <w:sz w:val="24"/>
                <w:szCs w:val="24"/>
              </w:rPr>
              <w:t>50/50</w:t>
            </w:r>
            <w:r w:rsidRPr="002D7B05">
              <w:rPr>
                <w:rFonts w:ascii="Times New Roman" w:hAnsi="Times New Roman" w:hint="eastAsia"/>
                <w:sz w:val="24"/>
                <w:szCs w:val="24"/>
              </w:rPr>
              <w:t>的</w:t>
            </w:r>
            <w:r w:rsidR="00EB1191">
              <w:rPr>
                <w:rFonts w:ascii="Times New Roman" w:hAnsi="Times New Roman" w:hint="eastAsia"/>
                <w:sz w:val="24"/>
                <w:szCs w:val="24"/>
              </w:rPr>
              <w:t>持股</w:t>
            </w:r>
            <w:r w:rsidRPr="002D7B05">
              <w:rPr>
                <w:rFonts w:ascii="Times New Roman" w:hAnsi="Times New Roman" w:hint="eastAsia"/>
                <w:sz w:val="24"/>
                <w:szCs w:val="24"/>
              </w:rPr>
              <w:t>比例共同控制。</w:t>
            </w:r>
          </w:p>
        </w:tc>
      </w:tr>
      <w:tr w:rsidR="00A530A9" w:rsidRPr="00474D20" w14:paraId="687B1CBB" w14:textId="77777777" w:rsidTr="00CD4910">
        <w:trPr>
          <w:trHeight w:val="988"/>
        </w:trPr>
        <w:tc>
          <w:tcPr>
            <w:tcW w:w="1985" w:type="dxa"/>
            <w:vMerge w:val="restart"/>
            <w:shd w:val="clear" w:color="auto" w:fill="D9D9D9"/>
            <w:vAlign w:val="center"/>
          </w:tcPr>
          <w:p w14:paraId="0F20F28F" w14:textId="77777777" w:rsidR="00A530A9" w:rsidRPr="00474D20" w:rsidRDefault="00A530A9" w:rsidP="00FB7045">
            <w:pPr>
              <w:rPr>
                <w:rFonts w:ascii="Times New Roman" w:hAnsi="Times New Roman"/>
                <w:sz w:val="24"/>
                <w:szCs w:val="24"/>
              </w:rPr>
            </w:pPr>
            <w:r w:rsidRPr="00474D20">
              <w:rPr>
                <w:rFonts w:ascii="Times New Roman" w:hAnsi="Times New Roman"/>
                <w:sz w:val="24"/>
                <w:szCs w:val="24"/>
              </w:rPr>
              <w:t>参与集中的经营者简介</w:t>
            </w:r>
          </w:p>
        </w:tc>
        <w:tc>
          <w:tcPr>
            <w:tcW w:w="2410" w:type="dxa"/>
          </w:tcPr>
          <w:p w14:paraId="7E060461" w14:textId="54F0A470" w:rsidR="00A530A9" w:rsidRPr="00474D20" w:rsidRDefault="002D7B05" w:rsidP="00231DCC">
            <w:pPr>
              <w:pStyle w:val="ad"/>
              <w:numPr>
                <w:ilvl w:val="0"/>
                <w:numId w:val="20"/>
              </w:numPr>
              <w:tabs>
                <w:tab w:val="left" w:pos="651"/>
              </w:tabs>
              <w:spacing w:afterLines="50" w:after="156"/>
              <w:ind w:firstLineChars="0"/>
              <w:rPr>
                <w:rFonts w:ascii="Times New Roman" w:hAnsi="Times New Roman"/>
                <w:sz w:val="24"/>
                <w:szCs w:val="24"/>
              </w:rPr>
            </w:pPr>
            <w:r w:rsidRPr="002D7B05">
              <w:rPr>
                <w:rFonts w:ascii="Times New Roman" w:hAnsi="Times New Roman" w:hint="eastAsia"/>
                <w:sz w:val="24"/>
                <w:szCs w:val="24"/>
              </w:rPr>
              <w:t>富士康电动</w:t>
            </w:r>
            <w:r>
              <w:rPr>
                <w:rFonts w:ascii="Times New Roman" w:hAnsi="Times New Roman" w:hint="eastAsia"/>
                <w:sz w:val="24"/>
                <w:szCs w:val="24"/>
              </w:rPr>
              <w:t>汽</w:t>
            </w:r>
            <w:r w:rsidRPr="002D7B05">
              <w:rPr>
                <w:rFonts w:ascii="Times New Roman" w:hAnsi="Times New Roman" w:hint="eastAsia"/>
                <w:sz w:val="24"/>
                <w:szCs w:val="24"/>
              </w:rPr>
              <w:t>车</w:t>
            </w:r>
          </w:p>
        </w:tc>
        <w:tc>
          <w:tcPr>
            <w:tcW w:w="5103" w:type="dxa"/>
          </w:tcPr>
          <w:p w14:paraId="20FF7E2B" w14:textId="12ACE216" w:rsidR="00A530A9" w:rsidRPr="00474D20" w:rsidRDefault="00231DCC" w:rsidP="00231DCC">
            <w:pPr>
              <w:widowControl/>
              <w:adjustRightInd w:val="0"/>
              <w:snapToGrid w:val="0"/>
              <w:spacing w:afterLines="50" w:after="156"/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 w:rsidRPr="002D7B05">
              <w:rPr>
                <w:rFonts w:ascii="Times New Roman" w:hAnsi="Times New Roman" w:hint="eastAsia"/>
                <w:sz w:val="24"/>
                <w:szCs w:val="24"/>
              </w:rPr>
              <w:t>富士康电动</w:t>
            </w:r>
            <w:r>
              <w:rPr>
                <w:rFonts w:ascii="Times New Roman" w:hAnsi="Times New Roman" w:hint="eastAsia"/>
                <w:sz w:val="24"/>
                <w:szCs w:val="24"/>
              </w:rPr>
              <w:t>汽</w:t>
            </w:r>
            <w:r w:rsidRPr="002D7B05">
              <w:rPr>
                <w:rFonts w:ascii="Times New Roman" w:hAnsi="Times New Roman" w:hint="eastAsia"/>
                <w:sz w:val="24"/>
                <w:szCs w:val="24"/>
              </w:rPr>
              <w:t>车</w:t>
            </w:r>
            <w:r w:rsidR="00A530A9" w:rsidRPr="00474D20"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  <w:lang w:bidi="ar-AE"/>
              </w:rPr>
              <w:t>于</w:t>
            </w:r>
            <w:r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  <w:lang w:bidi="ar-AE"/>
              </w:rPr>
              <w:t>202</w:t>
            </w:r>
            <w:r w:rsidR="00FA5A2F" w:rsidRPr="00474D20"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  <w:lang w:bidi="ar-AE"/>
              </w:rPr>
              <w:t>3</w:t>
            </w:r>
            <w:r w:rsidR="00A530A9" w:rsidRPr="00474D20"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  <w:lang w:bidi="ar-AE"/>
              </w:rPr>
              <w:t>年</w:t>
            </w:r>
            <w:r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  <w:lang w:bidi="ar-AE"/>
              </w:rPr>
              <w:t>4</w:t>
            </w:r>
            <w:r w:rsidR="00A530A9" w:rsidRPr="00474D20"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  <w:lang w:bidi="ar-AE"/>
              </w:rPr>
              <w:t>月</w:t>
            </w:r>
            <w:r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  <w:lang w:bidi="ar-AE"/>
              </w:rPr>
              <w:t>18</w:t>
            </w:r>
            <w:r w:rsidR="00A530A9" w:rsidRPr="00474D20"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  <w:lang w:bidi="ar-AE"/>
              </w:rPr>
              <w:t>日</w:t>
            </w:r>
            <w:r w:rsidR="002E5CA0" w:rsidRPr="00474D20"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  <w:lang w:bidi="ar-AE"/>
              </w:rPr>
              <w:t>成立于</w:t>
            </w:r>
            <w:r>
              <w:rPr>
                <w:rFonts w:ascii="Times New Roman" w:hAnsi="Times New Roman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新加坡</w:t>
            </w:r>
            <w:r w:rsidR="00A530A9" w:rsidRPr="00474D20"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  <w:lang w:bidi="ar-AE"/>
              </w:rPr>
              <w:t>。</w:t>
            </w:r>
            <w:r w:rsidRPr="002D7B05">
              <w:rPr>
                <w:rFonts w:ascii="Times New Roman" w:hAnsi="Times New Roman" w:hint="eastAsia"/>
                <w:sz w:val="24"/>
                <w:szCs w:val="24"/>
              </w:rPr>
              <w:t>富士康电动</w:t>
            </w:r>
            <w:r>
              <w:rPr>
                <w:rFonts w:ascii="Times New Roman" w:hAnsi="Times New Roman" w:hint="eastAsia"/>
                <w:sz w:val="24"/>
                <w:szCs w:val="24"/>
              </w:rPr>
              <w:t>汽</w:t>
            </w:r>
            <w:r w:rsidRPr="002D7B05">
              <w:rPr>
                <w:rFonts w:ascii="Times New Roman" w:hAnsi="Times New Roman" w:hint="eastAsia"/>
                <w:sz w:val="24"/>
                <w:szCs w:val="24"/>
              </w:rPr>
              <w:t>车</w:t>
            </w:r>
            <w:r w:rsidR="00EB1191">
              <w:rPr>
                <w:rFonts w:ascii="Times New Roman" w:hAnsi="Times New Roman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尚未开展任何</w:t>
            </w:r>
            <w:r w:rsidRPr="00231DCC">
              <w:rPr>
                <w:rFonts w:ascii="Times New Roman" w:hAnsi="Times New Roman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面向市场</w:t>
            </w:r>
            <w:r w:rsidR="00EB1191">
              <w:rPr>
                <w:rFonts w:ascii="Times New Roman" w:hAnsi="Times New Roman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的</w:t>
            </w:r>
            <w:r w:rsidRPr="00231DCC">
              <w:rPr>
                <w:rFonts w:ascii="Times New Roman" w:hAnsi="Times New Roman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业务活动</w:t>
            </w:r>
            <w:r w:rsidR="00A530A9" w:rsidRPr="00474D20"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  <w:lang w:bidi="ar-AE"/>
              </w:rPr>
              <w:t>。</w:t>
            </w:r>
          </w:p>
          <w:p w14:paraId="47E2F26D" w14:textId="16667DEA" w:rsidR="00231DCC" w:rsidRPr="00256DC5" w:rsidRDefault="00231DCC" w:rsidP="00231DCC">
            <w:pPr>
              <w:widowControl/>
              <w:adjustRightInd w:val="0"/>
              <w:snapToGrid w:val="0"/>
              <w:spacing w:afterLines="50" w:after="156"/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 w:rsidRPr="002D7B05">
              <w:rPr>
                <w:rFonts w:ascii="Times New Roman" w:hAnsi="Times New Roman" w:hint="eastAsia"/>
                <w:sz w:val="24"/>
                <w:szCs w:val="24"/>
              </w:rPr>
              <w:t>富士康电动</w:t>
            </w:r>
            <w:r>
              <w:rPr>
                <w:rFonts w:ascii="Times New Roman" w:hAnsi="Times New Roman" w:hint="eastAsia"/>
                <w:sz w:val="24"/>
                <w:szCs w:val="24"/>
              </w:rPr>
              <w:t>汽</w:t>
            </w:r>
            <w:r w:rsidRPr="002D7B05">
              <w:rPr>
                <w:rFonts w:ascii="Times New Roman" w:hAnsi="Times New Roman" w:hint="eastAsia"/>
                <w:sz w:val="24"/>
                <w:szCs w:val="24"/>
              </w:rPr>
              <w:t>车</w:t>
            </w:r>
            <w:r w:rsidR="005960C5" w:rsidRPr="00474D20"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  <w:lang w:bidi="ar-AE"/>
              </w:rPr>
              <w:t>的最终控制人为</w:t>
            </w:r>
            <w:r w:rsidRPr="00231DCC">
              <w:rPr>
                <w:rFonts w:ascii="Times New Roman" w:hAnsi="Times New Roman" w:hint="eastAsia"/>
                <w:sz w:val="24"/>
                <w:szCs w:val="24"/>
                <w:lang w:val="en-GB"/>
              </w:rPr>
              <w:t>鸿海精密工业股份有限公司</w:t>
            </w:r>
            <w:r w:rsidR="00FA5A2F" w:rsidRPr="00474D20"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  <w:lang w:bidi="ar-AE"/>
              </w:rPr>
              <w:t>（</w:t>
            </w:r>
            <w:r>
              <w:rPr>
                <w:rFonts w:ascii="Times New Roman" w:hAnsi="Times New Roman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“</w:t>
            </w:r>
            <w:r w:rsidRPr="00231DCC">
              <w:rPr>
                <w:rFonts w:ascii="Times New Roman" w:hAnsi="Times New Roman" w:hint="eastAsia"/>
                <w:b/>
                <w:bCs/>
                <w:sz w:val="24"/>
                <w:szCs w:val="24"/>
                <w:lang w:val="en-GB"/>
              </w:rPr>
              <w:t>鸿海</w:t>
            </w:r>
            <w:r>
              <w:rPr>
                <w:rFonts w:ascii="Times New Roman" w:hAnsi="Times New Roman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”</w:t>
            </w:r>
            <w:r w:rsidR="00FA5A2F" w:rsidRPr="00474D20"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  <w:lang w:bidi="ar-AE"/>
              </w:rPr>
              <w:t>）</w:t>
            </w:r>
            <w:r w:rsidR="002E5CA0" w:rsidRPr="00474D20"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  <w:lang w:bidi="ar-AE"/>
              </w:rPr>
              <w:t>，主要</w:t>
            </w:r>
            <w:r w:rsidR="00E71045" w:rsidRPr="00E71045">
              <w:rPr>
                <w:rFonts w:ascii="Times New Roman" w:hAnsi="Times New Roman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在以下产品领域提供电子制造服务：智能消费电子产品、云端网络、电脑终端产品</w:t>
            </w:r>
            <w:r w:rsidR="00E71045">
              <w:rPr>
                <w:rFonts w:ascii="Times New Roman" w:hAnsi="Times New Roman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和</w:t>
            </w:r>
            <w:r w:rsidR="00E71045" w:rsidRPr="00E71045">
              <w:rPr>
                <w:rFonts w:ascii="Times New Roman" w:hAnsi="Times New Roman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电子元件等</w:t>
            </w:r>
            <w:r w:rsidR="00256DC5" w:rsidRPr="00256DC5">
              <w:rPr>
                <w:rFonts w:ascii="Times New Roman" w:hAnsi="Times New Roman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。</w:t>
            </w:r>
          </w:p>
        </w:tc>
      </w:tr>
      <w:tr w:rsidR="00A530A9" w:rsidRPr="00474D20" w14:paraId="7DB5275E" w14:textId="77777777" w:rsidTr="00CD4910">
        <w:trPr>
          <w:trHeight w:val="404"/>
        </w:trPr>
        <w:tc>
          <w:tcPr>
            <w:tcW w:w="1985" w:type="dxa"/>
            <w:vMerge/>
            <w:shd w:val="clear" w:color="auto" w:fill="D9D9D9"/>
            <w:vAlign w:val="center"/>
          </w:tcPr>
          <w:p w14:paraId="560A29AB" w14:textId="77777777" w:rsidR="00A530A9" w:rsidRPr="00474D20" w:rsidRDefault="00A530A9" w:rsidP="00FB704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5EED6900" w14:textId="12EF93F5" w:rsidR="00A530A9" w:rsidRPr="00474D20" w:rsidRDefault="002D7B05" w:rsidP="00231DCC">
            <w:pPr>
              <w:pStyle w:val="ad"/>
              <w:numPr>
                <w:ilvl w:val="0"/>
                <w:numId w:val="20"/>
              </w:numPr>
              <w:spacing w:afterLines="50" w:after="156"/>
              <w:ind w:firstLineChars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采埃孚</w:t>
            </w:r>
          </w:p>
        </w:tc>
        <w:tc>
          <w:tcPr>
            <w:tcW w:w="5103" w:type="dxa"/>
          </w:tcPr>
          <w:p w14:paraId="6397850E" w14:textId="2D20DBE7" w:rsidR="00A530A9" w:rsidRPr="00474D20" w:rsidRDefault="00256DC5" w:rsidP="00231DCC">
            <w:pPr>
              <w:widowControl/>
              <w:adjustRightInd w:val="0"/>
              <w:snapToGrid w:val="0"/>
              <w:spacing w:afterLines="50" w:after="156"/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采埃孚</w:t>
            </w:r>
            <w:r w:rsidR="00A530A9" w:rsidRPr="00474D20"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  <w:lang w:bidi="ar-AE"/>
              </w:rPr>
              <w:t>于</w:t>
            </w:r>
            <w:r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  <w:lang w:bidi="ar-AE"/>
              </w:rPr>
              <w:t>1915</w:t>
            </w:r>
            <w:r w:rsidR="00A530A9" w:rsidRPr="00474D20"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  <w:lang w:bidi="ar-AE"/>
              </w:rPr>
              <w:t>年</w:t>
            </w:r>
            <w:r>
              <w:rPr>
                <w:rFonts w:ascii="Times New Roman" w:hAnsi="Times New Roman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8</w:t>
            </w:r>
            <w:r w:rsidR="00A530A9" w:rsidRPr="00474D20"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  <w:lang w:bidi="ar-AE"/>
              </w:rPr>
              <w:t>月</w:t>
            </w:r>
            <w:r>
              <w:rPr>
                <w:rFonts w:ascii="Times New Roman" w:hAnsi="Times New Roman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2</w:t>
            </w:r>
            <w:r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  <w:lang w:bidi="ar-AE"/>
              </w:rPr>
              <w:t>0</w:t>
            </w:r>
            <w:r w:rsidR="00A530A9" w:rsidRPr="00474D20"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  <w:lang w:bidi="ar-AE"/>
              </w:rPr>
              <w:t>日</w:t>
            </w:r>
            <w:r w:rsidR="002E5CA0" w:rsidRPr="00474D20"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  <w:lang w:bidi="ar-AE"/>
              </w:rPr>
              <w:t>成立于</w:t>
            </w:r>
            <w:r>
              <w:rPr>
                <w:rFonts w:ascii="Times New Roman" w:hAnsi="Times New Roman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德国</w:t>
            </w:r>
            <w:r w:rsidR="00A530A9" w:rsidRPr="00474D20"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  <w:lang w:bidi="ar-AE"/>
              </w:rPr>
              <w:t>。</w:t>
            </w:r>
            <w:r w:rsidRPr="00256DC5">
              <w:rPr>
                <w:rFonts w:ascii="Times New Roman" w:hAnsi="Times New Roman" w:hint="eastAsia"/>
                <w:sz w:val="24"/>
                <w:szCs w:val="24"/>
              </w:rPr>
              <w:t>采</w:t>
            </w:r>
            <w:proofErr w:type="gramStart"/>
            <w:r w:rsidRPr="00256DC5">
              <w:rPr>
                <w:rFonts w:ascii="Times New Roman" w:hAnsi="Times New Roman" w:hint="eastAsia"/>
                <w:sz w:val="24"/>
                <w:szCs w:val="24"/>
              </w:rPr>
              <w:t>埃孚是一家</w:t>
            </w:r>
            <w:proofErr w:type="gramEnd"/>
            <w:r w:rsidRPr="00256DC5">
              <w:rPr>
                <w:rFonts w:ascii="Times New Roman" w:hAnsi="Times New Roman" w:hint="eastAsia"/>
                <w:sz w:val="24"/>
                <w:szCs w:val="24"/>
              </w:rPr>
              <w:t>全球性的科技公司，</w:t>
            </w:r>
            <w:r>
              <w:rPr>
                <w:rFonts w:ascii="Times New Roman" w:hAnsi="Times New Roman" w:hint="eastAsia"/>
                <w:sz w:val="24"/>
                <w:szCs w:val="24"/>
              </w:rPr>
              <w:t>主要</w:t>
            </w:r>
            <w:r w:rsidR="00E71045">
              <w:rPr>
                <w:rFonts w:ascii="Times New Roman" w:hAnsi="Times New Roman" w:hint="eastAsia"/>
                <w:sz w:val="24"/>
                <w:szCs w:val="24"/>
              </w:rPr>
              <w:t>从事</w:t>
            </w:r>
            <w:r w:rsidRPr="00256DC5">
              <w:rPr>
                <w:rFonts w:ascii="Times New Roman" w:hAnsi="Times New Roman" w:hint="eastAsia"/>
                <w:sz w:val="24"/>
                <w:szCs w:val="24"/>
              </w:rPr>
              <w:t>乘用车、商用车和工业技术的产品和系统</w:t>
            </w:r>
            <w:r w:rsidR="00E71045">
              <w:rPr>
                <w:rFonts w:ascii="Times New Roman" w:hAnsi="Times New Roman" w:hint="eastAsia"/>
                <w:sz w:val="24"/>
                <w:szCs w:val="24"/>
              </w:rPr>
              <w:t>的</w:t>
            </w:r>
            <w:r w:rsidR="00E71045" w:rsidRPr="00256DC5">
              <w:rPr>
                <w:rFonts w:ascii="Times New Roman" w:hAnsi="Times New Roman" w:hint="eastAsia"/>
                <w:sz w:val="24"/>
                <w:szCs w:val="24"/>
              </w:rPr>
              <w:t>开发、制造和分销</w:t>
            </w:r>
            <w:r w:rsidRPr="00256DC5">
              <w:rPr>
                <w:rFonts w:ascii="Times New Roman" w:hAnsi="Times New Roman" w:hint="eastAsia"/>
                <w:sz w:val="24"/>
                <w:szCs w:val="24"/>
              </w:rPr>
              <w:t>。</w:t>
            </w:r>
          </w:p>
          <w:p w14:paraId="54E203B5" w14:textId="50839959" w:rsidR="00A530A9" w:rsidRPr="00474D20" w:rsidRDefault="00256DC5" w:rsidP="00231DCC">
            <w:pPr>
              <w:widowControl/>
              <w:adjustRightInd w:val="0"/>
              <w:snapToGrid w:val="0"/>
              <w:spacing w:afterLines="50" w:after="15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56DC5">
              <w:rPr>
                <w:rFonts w:ascii="Times New Roman" w:hAnsi="Times New Roman" w:hint="eastAsia"/>
                <w:sz w:val="24"/>
                <w:szCs w:val="24"/>
              </w:rPr>
              <w:t>采埃孚</w:t>
            </w:r>
            <w:r w:rsidR="005960C5" w:rsidRPr="00474D20"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  <w:lang w:bidi="ar-AE"/>
              </w:rPr>
              <w:t>的最终控制人为</w:t>
            </w:r>
            <w:r w:rsidRPr="00256DC5">
              <w:rPr>
                <w:rFonts w:ascii="Times New Roman" w:hAnsi="Times New Roman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齐柏林基金会</w:t>
            </w:r>
            <w:r w:rsidR="00E71045">
              <w:rPr>
                <w:rFonts w:ascii="Times New Roman" w:hAnsi="Times New Roman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（</w:t>
            </w:r>
            <w:r w:rsidR="00E71045" w:rsidRPr="00E71045"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  <w:lang w:bidi="ar-AE"/>
              </w:rPr>
              <w:t>Zeppelin Foundation</w:t>
            </w:r>
            <w:r w:rsidR="00E71045">
              <w:rPr>
                <w:rFonts w:ascii="Times New Roman" w:hAnsi="Times New Roman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）</w:t>
            </w:r>
            <w:r w:rsidR="005960C5" w:rsidRPr="00474D20"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  <w:lang w:bidi="ar-AE"/>
              </w:rPr>
              <w:t>。</w:t>
            </w:r>
            <w:r w:rsidRPr="00256DC5">
              <w:rPr>
                <w:rFonts w:ascii="Times New Roman" w:hAnsi="Times New Roman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该基金会是一个非营利性质的法定非独立社区基金会，由德国</w:t>
            </w:r>
            <w:proofErr w:type="gramStart"/>
            <w:r w:rsidRPr="00256DC5">
              <w:rPr>
                <w:rFonts w:ascii="Times New Roman" w:hAnsi="Times New Roman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腓</w:t>
            </w:r>
            <w:proofErr w:type="gramEnd"/>
            <w:r w:rsidRPr="00256DC5">
              <w:rPr>
                <w:rFonts w:ascii="Times New Roman" w:hAnsi="Times New Roman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特烈港市管理</w:t>
            </w:r>
            <w:r>
              <w:rPr>
                <w:rFonts w:ascii="Times New Roman" w:hAnsi="Times New Roman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。</w:t>
            </w:r>
          </w:p>
        </w:tc>
      </w:tr>
      <w:tr w:rsidR="009121E2" w:rsidRPr="00474D20" w14:paraId="779A4BF3" w14:textId="77777777" w:rsidTr="002E5CA0">
        <w:trPr>
          <w:trHeight w:val="279"/>
        </w:trPr>
        <w:tc>
          <w:tcPr>
            <w:tcW w:w="1985" w:type="dxa"/>
            <w:vMerge w:val="restart"/>
            <w:shd w:val="clear" w:color="auto" w:fill="D9D9D9"/>
            <w:vAlign w:val="center"/>
          </w:tcPr>
          <w:p w14:paraId="29B44194" w14:textId="77777777" w:rsidR="009121E2" w:rsidRPr="00474D20" w:rsidRDefault="009121E2" w:rsidP="00FB7045">
            <w:pPr>
              <w:rPr>
                <w:rFonts w:ascii="Times New Roman" w:hAnsi="Times New Roman"/>
                <w:sz w:val="24"/>
                <w:szCs w:val="24"/>
              </w:rPr>
            </w:pPr>
            <w:r w:rsidRPr="00474D20">
              <w:rPr>
                <w:rFonts w:ascii="Times New Roman" w:hAnsi="Times New Roman"/>
                <w:sz w:val="24"/>
                <w:szCs w:val="24"/>
              </w:rPr>
              <w:t>简易案件理由（可以单选，也可以多选）</w:t>
            </w:r>
          </w:p>
        </w:tc>
        <w:tc>
          <w:tcPr>
            <w:tcW w:w="7513" w:type="dxa"/>
            <w:gridSpan w:val="2"/>
            <w:vAlign w:val="center"/>
          </w:tcPr>
          <w:p w14:paraId="03448B22" w14:textId="3F6CD9DF" w:rsidR="009121E2" w:rsidRPr="00474D20" w:rsidRDefault="003F03C8" w:rsidP="002E5CA0">
            <w:pPr>
              <w:rPr>
                <w:rFonts w:ascii="Times New Roman" w:hAnsi="Times New Roman"/>
                <w:sz w:val="24"/>
                <w:szCs w:val="24"/>
              </w:rPr>
            </w:pPr>
            <w:r w:rsidRPr="00474D20">
              <w:rPr>
                <w:rFonts w:ascii="Times New Roman" w:hAnsi="Times New Roman"/>
                <w:sz w:val="24"/>
                <w:szCs w:val="24"/>
                <w:lang w:val="en-GB"/>
              </w:rPr>
              <w:sym w:font="Wingdings" w:char="F0A8"/>
            </w:r>
            <w:r w:rsidR="009121E2" w:rsidRPr="00474D20">
              <w:rPr>
                <w:rFonts w:ascii="Times New Roman" w:hAnsi="Times New Roman"/>
                <w:sz w:val="24"/>
                <w:szCs w:val="24"/>
              </w:rPr>
              <w:t>1</w:t>
            </w:r>
            <w:r w:rsidR="009121E2" w:rsidRPr="00474D20">
              <w:rPr>
                <w:rFonts w:ascii="Times New Roman" w:hAnsi="Times New Roman"/>
                <w:sz w:val="24"/>
                <w:szCs w:val="24"/>
              </w:rPr>
              <w:t>、在同一相关市场，所有参与集中的经营者所占市场份额之和小于</w:t>
            </w:r>
            <w:r w:rsidR="009121E2" w:rsidRPr="00474D20">
              <w:rPr>
                <w:rFonts w:ascii="Times New Roman" w:hAnsi="Times New Roman"/>
                <w:sz w:val="24"/>
                <w:szCs w:val="24"/>
              </w:rPr>
              <w:t>15%</w:t>
            </w:r>
            <w:r w:rsidR="009121E2" w:rsidRPr="00474D20">
              <w:rPr>
                <w:rFonts w:ascii="Times New Roman" w:hAnsi="Times New Roman"/>
                <w:sz w:val="24"/>
                <w:szCs w:val="24"/>
              </w:rPr>
              <w:t>。</w:t>
            </w:r>
          </w:p>
        </w:tc>
      </w:tr>
      <w:tr w:rsidR="009121E2" w:rsidRPr="00474D20" w14:paraId="084D7D28" w14:textId="77777777" w:rsidTr="002E5CA0">
        <w:trPr>
          <w:trHeight w:val="330"/>
        </w:trPr>
        <w:tc>
          <w:tcPr>
            <w:tcW w:w="1985" w:type="dxa"/>
            <w:vMerge/>
            <w:shd w:val="clear" w:color="auto" w:fill="D9D9D9"/>
            <w:vAlign w:val="center"/>
          </w:tcPr>
          <w:p w14:paraId="756096BF" w14:textId="77777777" w:rsidR="009121E2" w:rsidRPr="00474D20" w:rsidRDefault="009121E2" w:rsidP="00FB704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3" w:type="dxa"/>
            <w:gridSpan w:val="2"/>
            <w:vAlign w:val="center"/>
          </w:tcPr>
          <w:p w14:paraId="15841CB1" w14:textId="7DFAAEE2" w:rsidR="009121E2" w:rsidRPr="00474D20" w:rsidRDefault="003F03C8" w:rsidP="002E5CA0">
            <w:pPr>
              <w:rPr>
                <w:rFonts w:ascii="Times New Roman" w:hAnsi="Times New Roman"/>
                <w:sz w:val="24"/>
                <w:szCs w:val="24"/>
              </w:rPr>
            </w:pPr>
            <w:r w:rsidRPr="00474D20">
              <w:rPr>
                <w:rFonts w:ascii="Times New Roman" w:hAnsi="Times New Roman"/>
                <w:sz w:val="24"/>
                <w:szCs w:val="24"/>
                <w:lang w:val="en-GB"/>
              </w:rPr>
              <w:sym w:font="Wingdings" w:char="F0A8"/>
            </w:r>
            <w:r w:rsidR="009121E2" w:rsidRPr="00474D20">
              <w:rPr>
                <w:rFonts w:ascii="Times New Roman" w:hAnsi="Times New Roman"/>
                <w:sz w:val="24"/>
                <w:szCs w:val="24"/>
              </w:rPr>
              <w:t>2</w:t>
            </w:r>
            <w:r w:rsidR="009121E2" w:rsidRPr="00474D20">
              <w:rPr>
                <w:rFonts w:ascii="Times New Roman" w:hAnsi="Times New Roman"/>
                <w:sz w:val="24"/>
                <w:szCs w:val="24"/>
              </w:rPr>
              <w:t>、存在上下游关系的参与集中的经营者，在上下游市场所占的市场份额均小于</w:t>
            </w:r>
            <w:r w:rsidR="009121E2" w:rsidRPr="00474D20">
              <w:rPr>
                <w:rFonts w:ascii="Times New Roman" w:hAnsi="Times New Roman"/>
                <w:sz w:val="24"/>
                <w:szCs w:val="24"/>
              </w:rPr>
              <w:t>25%</w:t>
            </w:r>
            <w:r w:rsidR="009121E2" w:rsidRPr="00474D20">
              <w:rPr>
                <w:rFonts w:ascii="Times New Roman" w:hAnsi="Times New Roman"/>
                <w:sz w:val="24"/>
                <w:szCs w:val="24"/>
              </w:rPr>
              <w:t>。</w:t>
            </w:r>
          </w:p>
        </w:tc>
      </w:tr>
      <w:tr w:rsidR="009121E2" w:rsidRPr="00474D20" w14:paraId="333A6FC0" w14:textId="77777777" w:rsidTr="002E5CA0">
        <w:trPr>
          <w:trHeight w:val="285"/>
        </w:trPr>
        <w:tc>
          <w:tcPr>
            <w:tcW w:w="1985" w:type="dxa"/>
            <w:vMerge/>
            <w:shd w:val="clear" w:color="auto" w:fill="D9D9D9"/>
            <w:vAlign w:val="center"/>
          </w:tcPr>
          <w:p w14:paraId="1FC72C9E" w14:textId="77777777" w:rsidR="009121E2" w:rsidRPr="00474D20" w:rsidRDefault="009121E2" w:rsidP="00FB704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3" w:type="dxa"/>
            <w:gridSpan w:val="2"/>
            <w:vAlign w:val="center"/>
          </w:tcPr>
          <w:p w14:paraId="37076F02" w14:textId="6F5F36E2" w:rsidR="009121E2" w:rsidRPr="00474D20" w:rsidRDefault="003F03C8" w:rsidP="002E5CA0">
            <w:pPr>
              <w:rPr>
                <w:rFonts w:ascii="Times New Roman" w:hAnsi="Times New Roman"/>
                <w:sz w:val="24"/>
                <w:szCs w:val="24"/>
              </w:rPr>
            </w:pPr>
            <w:r w:rsidRPr="00A94AF7">
              <w:rPr>
                <w:rFonts w:ascii="Times New Roman" w:hAnsi="Times New Roman"/>
                <w:sz w:val="24"/>
                <w:szCs w:val="24"/>
              </w:rPr>
              <w:sym w:font="Wingdings" w:char="F0FE"/>
            </w:r>
            <w:r w:rsidR="009121E2" w:rsidRPr="00474D20">
              <w:rPr>
                <w:rFonts w:ascii="Times New Roman" w:hAnsi="Times New Roman"/>
                <w:sz w:val="24"/>
                <w:szCs w:val="24"/>
              </w:rPr>
              <w:t>3</w:t>
            </w:r>
            <w:r w:rsidR="009121E2" w:rsidRPr="00474D20">
              <w:rPr>
                <w:rFonts w:ascii="Times New Roman" w:hAnsi="Times New Roman"/>
                <w:sz w:val="24"/>
                <w:szCs w:val="24"/>
              </w:rPr>
              <w:t>、不在同一相关市场、也不存在上下游关系的参与集中的经营者，在与交易有关的每个市场所占的份额均小于</w:t>
            </w:r>
            <w:r w:rsidR="009121E2" w:rsidRPr="00474D20">
              <w:rPr>
                <w:rFonts w:ascii="Times New Roman" w:hAnsi="Times New Roman"/>
                <w:sz w:val="24"/>
                <w:szCs w:val="24"/>
              </w:rPr>
              <w:t>25%</w:t>
            </w:r>
            <w:r w:rsidR="009121E2" w:rsidRPr="00474D20">
              <w:rPr>
                <w:rFonts w:ascii="Times New Roman" w:hAnsi="Times New Roman"/>
                <w:sz w:val="24"/>
                <w:szCs w:val="24"/>
              </w:rPr>
              <w:t>。</w:t>
            </w:r>
          </w:p>
        </w:tc>
      </w:tr>
      <w:tr w:rsidR="009121E2" w:rsidRPr="00474D20" w14:paraId="53C0D8DE" w14:textId="77777777" w:rsidTr="002E5CA0">
        <w:trPr>
          <w:trHeight w:val="870"/>
        </w:trPr>
        <w:tc>
          <w:tcPr>
            <w:tcW w:w="1985" w:type="dxa"/>
            <w:vMerge/>
            <w:shd w:val="clear" w:color="auto" w:fill="D9D9D9"/>
            <w:vAlign w:val="center"/>
          </w:tcPr>
          <w:p w14:paraId="63DDF24A" w14:textId="77777777" w:rsidR="009121E2" w:rsidRPr="00474D20" w:rsidRDefault="009121E2" w:rsidP="00FB704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3" w:type="dxa"/>
            <w:gridSpan w:val="2"/>
            <w:vAlign w:val="center"/>
          </w:tcPr>
          <w:p w14:paraId="54A4DD0B" w14:textId="19969597" w:rsidR="009121E2" w:rsidRPr="00474D20" w:rsidRDefault="009121E2" w:rsidP="002E5CA0">
            <w:pPr>
              <w:rPr>
                <w:rFonts w:ascii="Times New Roman" w:hAnsi="Times New Roman"/>
                <w:sz w:val="24"/>
                <w:szCs w:val="24"/>
              </w:rPr>
            </w:pPr>
            <w:r w:rsidRPr="00474D20">
              <w:rPr>
                <w:rFonts w:ascii="Times New Roman" w:hAnsi="Times New Roman"/>
                <w:sz w:val="24"/>
                <w:szCs w:val="24"/>
                <w:lang w:val="en-GB"/>
              </w:rPr>
              <w:sym w:font="Wingdings" w:char="F0A8"/>
            </w:r>
            <w:r w:rsidRPr="00474D20">
              <w:rPr>
                <w:rFonts w:ascii="Times New Roman" w:hAnsi="Times New Roman"/>
                <w:sz w:val="24"/>
                <w:szCs w:val="24"/>
              </w:rPr>
              <w:t>4</w:t>
            </w:r>
            <w:r w:rsidRPr="00474D20">
              <w:rPr>
                <w:rFonts w:ascii="Times New Roman" w:hAnsi="Times New Roman"/>
                <w:sz w:val="24"/>
                <w:szCs w:val="24"/>
              </w:rPr>
              <w:t>、参与集中的经营者在中国境外设立合营企业，合营企业不在中国境内从事经济活动。</w:t>
            </w:r>
          </w:p>
        </w:tc>
      </w:tr>
      <w:tr w:rsidR="009121E2" w:rsidRPr="00474D20" w14:paraId="6805632B" w14:textId="77777777" w:rsidTr="002E5CA0">
        <w:trPr>
          <w:trHeight w:val="264"/>
        </w:trPr>
        <w:tc>
          <w:tcPr>
            <w:tcW w:w="1985" w:type="dxa"/>
            <w:vMerge/>
            <w:shd w:val="clear" w:color="auto" w:fill="D9D9D9"/>
            <w:vAlign w:val="center"/>
          </w:tcPr>
          <w:p w14:paraId="284CAFBD" w14:textId="77777777" w:rsidR="009121E2" w:rsidRPr="00474D20" w:rsidRDefault="009121E2" w:rsidP="00FB704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3" w:type="dxa"/>
            <w:gridSpan w:val="2"/>
            <w:vAlign w:val="center"/>
          </w:tcPr>
          <w:p w14:paraId="20FEBF80" w14:textId="1517967E" w:rsidR="009121E2" w:rsidRPr="00474D20" w:rsidRDefault="009121E2" w:rsidP="002E5CA0">
            <w:pPr>
              <w:rPr>
                <w:rFonts w:ascii="Times New Roman" w:hAnsi="Times New Roman"/>
                <w:sz w:val="24"/>
                <w:szCs w:val="24"/>
              </w:rPr>
            </w:pPr>
            <w:r w:rsidRPr="00474D20">
              <w:rPr>
                <w:rFonts w:ascii="Times New Roman" w:hAnsi="Times New Roman"/>
                <w:sz w:val="24"/>
                <w:szCs w:val="24"/>
                <w:lang w:val="en-GB"/>
              </w:rPr>
              <w:sym w:font="Wingdings" w:char="F0A8"/>
            </w:r>
            <w:r w:rsidRPr="00474D20">
              <w:rPr>
                <w:rFonts w:ascii="Times New Roman" w:hAnsi="Times New Roman"/>
                <w:sz w:val="24"/>
                <w:szCs w:val="24"/>
              </w:rPr>
              <w:t>5</w:t>
            </w:r>
            <w:r w:rsidRPr="00474D20">
              <w:rPr>
                <w:rFonts w:ascii="Times New Roman" w:hAnsi="Times New Roman"/>
                <w:sz w:val="24"/>
                <w:szCs w:val="24"/>
              </w:rPr>
              <w:t>、参与集中的经营者收购境外企业股权或资产的，该境外企业不在中国境内从事经济活动。</w:t>
            </w:r>
          </w:p>
        </w:tc>
      </w:tr>
      <w:tr w:rsidR="009121E2" w:rsidRPr="00474D20" w14:paraId="3F5B2633" w14:textId="77777777" w:rsidTr="002E5CA0">
        <w:trPr>
          <w:trHeight w:val="345"/>
        </w:trPr>
        <w:tc>
          <w:tcPr>
            <w:tcW w:w="1985" w:type="dxa"/>
            <w:vMerge/>
            <w:shd w:val="clear" w:color="auto" w:fill="D9D9D9"/>
            <w:vAlign w:val="center"/>
          </w:tcPr>
          <w:p w14:paraId="31BA6860" w14:textId="77777777" w:rsidR="009121E2" w:rsidRPr="00474D20" w:rsidRDefault="009121E2" w:rsidP="00FB704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3" w:type="dxa"/>
            <w:gridSpan w:val="2"/>
            <w:vAlign w:val="center"/>
          </w:tcPr>
          <w:p w14:paraId="5742F919" w14:textId="5E107735" w:rsidR="009121E2" w:rsidRPr="00474D20" w:rsidRDefault="009121E2" w:rsidP="002E5CA0">
            <w:pPr>
              <w:rPr>
                <w:rFonts w:ascii="Times New Roman" w:hAnsi="Times New Roman"/>
                <w:sz w:val="24"/>
                <w:szCs w:val="24"/>
              </w:rPr>
            </w:pPr>
            <w:r w:rsidRPr="00474D20">
              <w:rPr>
                <w:rFonts w:ascii="Times New Roman" w:hAnsi="Times New Roman"/>
                <w:sz w:val="24"/>
                <w:szCs w:val="24"/>
                <w:lang w:val="en-GB"/>
              </w:rPr>
              <w:sym w:font="Wingdings" w:char="F0A8"/>
            </w:r>
            <w:r w:rsidRPr="00474D20">
              <w:rPr>
                <w:rFonts w:ascii="Times New Roman" w:hAnsi="Times New Roman"/>
                <w:sz w:val="24"/>
                <w:szCs w:val="24"/>
              </w:rPr>
              <w:t>6</w:t>
            </w:r>
            <w:r w:rsidRPr="00474D20">
              <w:rPr>
                <w:rFonts w:ascii="Times New Roman" w:hAnsi="Times New Roman"/>
                <w:sz w:val="24"/>
                <w:szCs w:val="24"/>
              </w:rPr>
              <w:t>、由两个以上的经营者共同控制的合营企业，通过集中被其中一个或一个以上经营者控制。</w:t>
            </w:r>
          </w:p>
        </w:tc>
      </w:tr>
      <w:tr w:rsidR="009121E2" w:rsidRPr="00474D20" w14:paraId="57C9DAD0" w14:textId="77777777" w:rsidTr="002E5CA0">
        <w:trPr>
          <w:trHeight w:val="500"/>
        </w:trPr>
        <w:tc>
          <w:tcPr>
            <w:tcW w:w="1985" w:type="dxa"/>
            <w:shd w:val="clear" w:color="auto" w:fill="D9D9D9"/>
            <w:vAlign w:val="center"/>
          </w:tcPr>
          <w:p w14:paraId="26D53E82" w14:textId="77777777" w:rsidR="009121E2" w:rsidRPr="00474D20" w:rsidRDefault="009121E2" w:rsidP="00FB7045">
            <w:pPr>
              <w:rPr>
                <w:rFonts w:ascii="Times New Roman" w:hAnsi="Times New Roman"/>
                <w:sz w:val="24"/>
                <w:szCs w:val="24"/>
              </w:rPr>
            </w:pPr>
            <w:r w:rsidRPr="00474D20">
              <w:rPr>
                <w:rFonts w:ascii="Times New Roman" w:hAnsi="Times New Roman"/>
                <w:sz w:val="24"/>
                <w:szCs w:val="24"/>
              </w:rPr>
              <w:t>备注</w:t>
            </w:r>
          </w:p>
        </w:tc>
        <w:tc>
          <w:tcPr>
            <w:tcW w:w="7513" w:type="dxa"/>
            <w:gridSpan w:val="2"/>
          </w:tcPr>
          <w:p w14:paraId="5539106F" w14:textId="77777777" w:rsidR="001D2941" w:rsidRDefault="002E63FA" w:rsidP="002E63FA">
            <w:pPr>
              <w:pStyle w:val="ad"/>
              <w:ind w:firstLineChars="0" w:firstLine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 w:val="24"/>
                <w:szCs w:val="24"/>
              </w:rPr>
              <w:t>混合集中：</w:t>
            </w:r>
          </w:p>
          <w:p w14:paraId="15C49B94" w14:textId="550B11D0" w:rsidR="002E63FA" w:rsidRPr="002E63FA" w:rsidRDefault="002E63FA" w:rsidP="002E63FA">
            <w:pPr>
              <w:pStyle w:val="ad"/>
              <w:ind w:firstLineChars="0" w:firstLine="0"/>
              <w:rPr>
                <w:rFonts w:ascii="Times New Roman" w:hAnsi="Times New Roman"/>
                <w:sz w:val="24"/>
                <w:szCs w:val="24"/>
              </w:rPr>
            </w:pPr>
            <w:r w:rsidRPr="002E63FA">
              <w:rPr>
                <w:rFonts w:ascii="Times New Roman" w:hAnsi="Times New Roman" w:hint="eastAsia"/>
                <w:sz w:val="24"/>
                <w:szCs w:val="24"/>
              </w:rPr>
              <w:t>中国</w:t>
            </w:r>
            <w:r w:rsidR="00DC23B5">
              <w:rPr>
                <w:rFonts w:ascii="Times New Roman" w:hAnsi="Times New Roman" w:hint="eastAsia"/>
                <w:sz w:val="24"/>
                <w:szCs w:val="24"/>
              </w:rPr>
              <w:t>境内</w:t>
            </w:r>
            <w:r w:rsidRPr="002E63FA">
              <w:rPr>
                <w:rFonts w:ascii="Times New Roman" w:hAnsi="Times New Roman" w:hint="eastAsia"/>
                <w:sz w:val="24"/>
                <w:szCs w:val="24"/>
              </w:rPr>
              <w:t>乘用车</w:t>
            </w:r>
            <w:r w:rsidR="00DC23B5">
              <w:rPr>
                <w:rFonts w:ascii="Times New Roman" w:hAnsi="Times New Roman" w:hint="eastAsia"/>
                <w:sz w:val="24"/>
                <w:szCs w:val="24"/>
              </w:rPr>
              <w:t>车桥</w:t>
            </w:r>
            <w:r w:rsidRPr="002E63FA">
              <w:rPr>
                <w:rFonts w:ascii="Times New Roman" w:hAnsi="Times New Roman" w:hint="eastAsia"/>
                <w:sz w:val="24"/>
                <w:szCs w:val="24"/>
              </w:rPr>
              <w:t>系统组装市场（</w:t>
            </w:r>
            <w:r w:rsidRPr="002E63FA">
              <w:rPr>
                <w:rFonts w:ascii="Times New Roman" w:hAnsi="Times New Roman" w:hint="eastAsia"/>
                <w:sz w:val="24"/>
                <w:szCs w:val="24"/>
              </w:rPr>
              <w:t>2022</w:t>
            </w:r>
            <w:r w:rsidRPr="002E63FA">
              <w:rPr>
                <w:rFonts w:ascii="Times New Roman" w:hAnsi="Times New Roman" w:hint="eastAsia"/>
                <w:sz w:val="24"/>
                <w:szCs w:val="24"/>
              </w:rPr>
              <w:t>年）</w:t>
            </w:r>
          </w:p>
          <w:p w14:paraId="7F4D6934" w14:textId="053C6A3D" w:rsidR="002E63FA" w:rsidRPr="002E63FA" w:rsidRDefault="002E63FA" w:rsidP="00C55F43">
            <w:pPr>
              <w:pStyle w:val="ad"/>
              <w:numPr>
                <w:ilvl w:val="0"/>
                <w:numId w:val="30"/>
              </w:numPr>
              <w:ind w:firstLineChars="0"/>
              <w:rPr>
                <w:rFonts w:ascii="Times New Roman" w:hAnsi="Times New Roman"/>
                <w:sz w:val="24"/>
                <w:szCs w:val="24"/>
              </w:rPr>
            </w:pPr>
            <w:r w:rsidRPr="002E63FA">
              <w:rPr>
                <w:rFonts w:ascii="Times New Roman" w:hAnsi="Times New Roman" w:hint="eastAsia"/>
                <w:sz w:val="24"/>
                <w:szCs w:val="24"/>
              </w:rPr>
              <w:t>目标</w:t>
            </w:r>
            <w:r>
              <w:rPr>
                <w:rFonts w:ascii="Times New Roman" w:hAnsi="Times New Roman" w:hint="eastAsia"/>
                <w:sz w:val="24"/>
                <w:szCs w:val="24"/>
              </w:rPr>
              <w:t>公司</w:t>
            </w:r>
            <w:r w:rsidRPr="002E63FA">
              <w:rPr>
                <w:rFonts w:ascii="Times New Roman" w:hAnsi="Times New Roman" w:hint="eastAsia"/>
                <w:sz w:val="24"/>
                <w:szCs w:val="24"/>
              </w:rPr>
              <w:t>：</w:t>
            </w:r>
            <w:r w:rsidRPr="002E63FA">
              <w:rPr>
                <w:rFonts w:ascii="Times New Roman" w:hAnsi="Times New Roman" w:hint="eastAsia"/>
                <w:sz w:val="24"/>
                <w:szCs w:val="24"/>
              </w:rPr>
              <w:t>0-5</w:t>
            </w:r>
            <w:r>
              <w:rPr>
                <w:rFonts w:ascii="Times New Roman" w:hAnsi="Times New Roman" w:hint="eastAsia"/>
                <w:sz w:val="24"/>
                <w:szCs w:val="24"/>
              </w:rPr>
              <w:t>%</w:t>
            </w:r>
          </w:p>
        </w:tc>
      </w:tr>
    </w:tbl>
    <w:p w14:paraId="1D712EA4" w14:textId="77777777" w:rsidR="00F87C1F" w:rsidRPr="00474D20" w:rsidRDefault="00F87C1F" w:rsidP="00F234B2">
      <w:pPr>
        <w:snapToGrid w:val="0"/>
        <w:spacing w:line="240" w:lineRule="exact"/>
        <w:jc w:val="left"/>
        <w:rPr>
          <w:rFonts w:ascii="Times New Roman" w:hAnsi="Times New Roman"/>
          <w:sz w:val="28"/>
          <w:szCs w:val="28"/>
        </w:rPr>
      </w:pPr>
    </w:p>
    <w:sectPr w:rsidR="00F87C1F" w:rsidRPr="00474D20" w:rsidSect="00ED21B1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B9989A" w14:textId="77777777" w:rsidR="00BE4856" w:rsidRDefault="00BE4856" w:rsidP="00094095">
      <w:r>
        <w:separator/>
      </w:r>
    </w:p>
  </w:endnote>
  <w:endnote w:type="continuationSeparator" w:id="0">
    <w:p w14:paraId="41403C47" w14:textId="77777777" w:rsidR="00BE4856" w:rsidRDefault="00BE4856" w:rsidP="000940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89376438"/>
      <w:docPartObj>
        <w:docPartGallery w:val="Page Numbers (Bottom of Page)"/>
        <w:docPartUnique/>
      </w:docPartObj>
    </w:sdtPr>
    <w:sdtEndPr>
      <w:rPr>
        <w:rFonts w:ascii="Times New Roman" w:hAnsi="Times New Roman"/>
      </w:rPr>
    </w:sdtEndPr>
    <w:sdtContent>
      <w:sdt>
        <w:sdtPr>
          <w:id w:val="1728636285"/>
          <w:docPartObj>
            <w:docPartGallery w:val="Page Numbers (Top of Page)"/>
            <w:docPartUnique/>
          </w:docPartObj>
        </w:sdtPr>
        <w:sdtEndPr>
          <w:rPr>
            <w:rFonts w:ascii="Times New Roman" w:hAnsi="Times New Roman"/>
          </w:rPr>
        </w:sdtEndPr>
        <w:sdtContent>
          <w:p w14:paraId="7CC3D616" w14:textId="0E5F850E" w:rsidR="00B60E5E" w:rsidRPr="00B60E5E" w:rsidRDefault="00B60E5E">
            <w:pPr>
              <w:pStyle w:val="a9"/>
              <w:jc w:val="center"/>
              <w:rPr>
                <w:rFonts w:ascii="Times New Roman" w:hAnsi="Times New Roman"/>
              </w:rPr>
            </w:pPr>
            <w:r w:rsidRPr="00B60E5E">
              <w:rPr>
                <w:rFonts w:ascii="Times New Roman" w:hAnsi="Times New Roman"/>
                <w:lang w:val="zh-CN"/>
              </w:rPr>
              <w:t xml:space="preserve"> </w:t>
            </w:r>
            <w:r w:rsidRPr="00B60E5E"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begin"/>
            </w:r>
            <w:r w:rsidRPr="00B60E5E">
              <w:rPr>
                <w:rFonts w:ascii="Times New Roman" w:hAnsi="Times New Roman"/>
                <w:b/>
                <w:bCs/>
              </w:rPr>
              <w:instrText>PAGE</w:instrText>
            </w:r>
            <w:r w:rsidRPr="00B60E5E"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separate"/>
            </w:r>
            <w:r w:rsidR="002937BD">
              <w:rPr>
                <w:rFonts w:ascii="Times New Roman" w:hAnsi="Times New Roman"/>
                <w:b/>
                <w:bCs/>
                <w:noProof/>
              </w:rPr>
              <w:t>1</w:t>
            </w:r>
            <w:r w:rsidRPr="00B60E5E"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end"/>
            </w:r>
            <w:r w:rsidRPr="00B60E5E">
              <w:rPr>
                <w:rFonts w:ascii="Times New Roman" w:hAnsi="Times New Roman"/>
                <w:lang w:val="zh-CN"/>
              </w:rPr>
              <w:t xml:space="preserve"> / </w:t>
            </w:r>
            <w:r w:rsidRPr="00B60E5E"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begin"/>
            </w:r>
            <w:r w:rsidRPr="00B60E5E">
              <w:rPr>
                <w:rFonts w:ascii="Times New Roman" w:hAnsi="Times New Roman"/>
                <w:b/>
                <w:bCs/>
              </w:rPr>
              <w:instrText>NUMPAGES</w:instrText>
            </w:r>
            <w:r w:rsidRPr="00B60E5E"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separate"/>
            </w:r>
            <w:r w:rsidR="002937BD">
              <w:rPr>
                <w:rFonts w:ascii="Times New Roman" w:hAnsi="Times New Roman"/>
                <w:b/>
                <w:bCs/>
                <w:noProof/>
              </w:rPr>
              <w:t>1</w:t>
            </w:r>
            <w:r w:rsidRPr="00B60E5E"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99E2B41" w14:textId="77777777" w:rsidR="00B60E5E" w:rsidRDefault="00B60E5E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F27FB7" w14:textId="77777777" w:rsidR="00BE4856" w:rsidRDefault="00BE4856" w:rsidP="00094095">
      <w:r>
        <w:separator/>
      </w:r>
    </w:p>
  </w:footnote>
  <w:footnote w:type="continuationSeparator" w:id="0">
    <w:p w14:paraId="5B135747" w14:textId="77777777" w:rsidR="00BE4856" w:rsidRDefault="00BE4856" w:rsidP="000940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A7BA9"/>
    <w:multiLevelType w:val="hybridMultilevel"/>
    <w:tmpl w:val="5BC4E992"/>
    <w:lvl w:ilvl="0" w:tplc="CE5295C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425287B"/>
    <w:multiLevelType w:val="hybridMultilevel"/>
    <w:tmpl w:val="5F48D7E0"/>
    <w:lvl w:ilvl="0" w:tplc="20BE8B0E">
      <w:start w:val="1"/>
      <w:numFmt w:val="bullet"/>
      <w:lvlText w:val="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06755479"/>
    <w:multiLevelType w:val="hybridMultilevel"/>
    <w:tmpl w:val="5DCE0A60"/>
    <w:lvl w:ilvl="0" w:tplc="F3A226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6F769BB"/>
    <w:multiLevelType w:val="hybridMultilevel"/>
    <w:tmpl w:val="BD4EDF36"/>
    <w:lvl w:ilvl="0" w:tplc="443AE3D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B3D61FC"/>
    <w:multiLevelType w:val="hybridMultilevel"/>
    <w:tmpl w:val="E078E39E"/>
    <w:lvl w:ilvl="0" w:tplc="6750C584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0CA83A7C"/>
    <w:multiLevelType w:val="hybridMultilevel"/>
    <w:tmpl w:val="60286976"/>
    <w:lvl w:ilvl="0" w:tplc="46300014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0CAD0B50"/>
    <w:multiLevelType w:val="hybridMultilevel"/>
    <w:tmpl w:val="F528A96C"/>
    <w:lvl w:ilvl="0" w:tplc="D9E22E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0E364F99"/>
    <w:multiLevelType w:val="hybridMultilevel"/>
    <w:tmpl w:val="F67EF30E"/>
    <w:lvl w:ilvl="0" w:tplc="6952D86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10DC71A9"/>
    <w:multiLevelType w:val="hybridMultilevel"/>
    <w:tmpl w:val="F7E4A494"/>
    <w:lvl w:ilvl="0" w:tplc="20BE8B0E">
      <w:start w:val="1"/>
      <w:numFmt w:val="bullet"/>
      <w:lvlText w:val=""/>
      <w:lvlJc w:val="left"/>
      <w:pPr>
        <w:ind w:left="80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6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4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8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40"/>
      </w:pPr>
      <w:rPr>
        <w:rFonts w:ascii="Wingdings" w:hAnsi="Wingdings" w:hint="default"/>
      </w:rPr>
    </w:lvl>
  </w:abstractNum>
  <w:abstractNum w:abstractNumId="9" w15:restartNumberingAfterBreak="0">
    <w:nsid w:val="12270FD2"/>
    <w:multiLevelType w:val="hybridMultilevel"/>
    <w:tmpl w:val="64C0A388"/>
    <w:lvl w:ilvl="0" w:tplc="6AA6F79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0" w15:restartNumberingAfterBreak="0">
    <w:nsid w:val="1C6A4903"/>
    <w:multiLevelType w:val="hybridMultilevel"/>
    <w:tmpl w:val="1EE6AE00"/>
    <w:lvl w:ilvl="0" w:tplc="9EC20E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29487CAE"/>
    <w:multiLevelType w:val="hybridMultilevel"/>
    <w:tmpl w:val="F4FAD824"/>
    <w:lvl w:ilvl="0" w:tplc="6D000C8E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2EE662F6"/>
    <w:multiLevelType w:val="hybridMultilevel"/>
    <w:tmpl w:val="DCEC090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2F146160"/>
    <w:multiLevelType w:val="hybridMultilevel"/>
    <w:tmpl w:val="F702B9EE"/>
    <w:lvl w:ilvl="0" w:tplc="0A64077A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3F9E4B7A"/>
    <w:multiLevelType w:val="hybridMultilevel"/>
    <w:tmpl w:val="A23A2B1C"/>
    <w:lvl w:ilvl="0" w:tplc="20BE8B0E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40EF609C"/>
    <w:multiLevelType w:val="hybridMultilevel"/>
    <w:tmpl w:val="39086938"/>
    <w:lvl w:ilvl="0" w:tplc="61A0CF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41A10AD1"/>
    <w:multiLevelType w:val="hybridMultilevel"/>
    <w:tmpl w:val="386AB256"/>
    <w:lvl w:ilvl="0" w:tplc="61403AC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4C7C686A"/>
    <w:multiLevelType w:val="hybridMultilevel"/>
    <w:tmpl w:val="FAF63A60"/>
    <w:lvl w:ilvl="0" w:tplc="20BE8B0E">
      <w:start w:val="1"/>
      <w:numFmt w:val="bullet"/>
      <w:lvlText w:val="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8" w15:restartNumberingAfterBreak="0">
    <w:nsid w:val="4D7E2DA0"/>
    <w:multiLevelType w:val="hybridMultilevel"/>
    <w:tmpl w:val="8C12FCDE"/>
    <w:lvl w:ilvl="0" w:tplc="DE26DB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4E0C73BC"/>
    <w:multiLevelType w:val="hybridMultilevel"/>
    <w:tmpl w:val="A5541D4E"/>
    <w:lvl w:ilvl="0" w:tplc="61403AC0">
      <w:start w:val="1"/>
      <w:numFmt w:val="bullet"/>
      <w:lvlText w:val=""/>
      <w:lvlJc w:val="left"/>
      <w:pPr>
        <w:ind w:left="36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55945147"/>
    <w:multiLevelType w:val="hybridMultilevel"/>
    <w:tmpl w:val="8DB6F9B4"/>
    <w:lvl w:ilvl="0" w:tplc="61403AC0">
      <w:start w:val="1"/>
      <w:numFmt w:val="bullet"/>
      <w:lvlText w:val=""/>
      <w:lvlJc w:val="left"/>
      <w:pPr>
        <w:ind w:left="36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57C329CE"/>
    <w:multiLevelType w:val="hybridMultilevel"/>
    <w:tmpl w:val="29FC12A8"/>
    <w:lvl w:ilvl="0" w:tplc="D06A08C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5A9C6ED4"/>
    <w:multiLevelType w:val="hybridMultilevel"/>
    <w:tmpl w:val="2990FC4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 w15:restartNumberingAfterBreak="0">
    <w:nsid w:val="612756F8"/>
    <w:multiLevelType w:val="hybridMultilevel"/>
    <w:tmpl w:val="75ACD2A2"/>
    <w:lvl w:ilvl="0" w:tplc="20BE8B0E">
      <w:start w:val="1"/>
      <w:numFmt w:val="bullet"/>
      <w:lvlText w:val="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24" w15:restartNumberingAfterBreak="0">
    <w:nsid w:val="69A23F68"/>
    <w:multiLevelType w:val="hybridMultilevel"/>
    <w:tmpl w:val="75EAF49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71ED5A21"/>
    <w:multiLevelType w:val="hybridMultilevel"/>
    <w:tmpl w:val="DCEC090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74E36D56"/>
    <w:multiLevelType w:val="hybridMultilevel"/>
    <w:tmpl w:val="8076CFA6"/>
    <w:lvl w:ilvl="0" w:tplc="CBFE46C4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7" w15:restartNumberingAfterBreak="0">
    <w:nsid w:val="7C220068"/>
    <w:multiLevelType w:val="hybridMultilevel"/>
    <w:tmpl w:val="07CA330E"/>
    <w:lvl w:ilvl="0" w:tplc="CE9E41E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7E7107A7"/>
    <w:multiLevelType w:val="hybridMultilevel"/>
    <w:tmpl w:val="B15C9F64"/>
    <w:lvl w:ilvl="0" w:tplc="6D7A420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282657253">
    <w:abstractNumId w:val="24"/>
  </w:num>
  <w:num w:numId="2" w16cid:durableId="207299954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59019270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335910632">
    <w:abstractNumId w:val="28"/>
  </w:num>
  <w:num w:numId="5" w16cid:durableId="1855916331">
    <w:abstractNumId w:val="3"/>
  </w:num>
  <w:num w:numId="6" w16cid:durableId="90274398">
    <w:abstractNumId w:val="26"/>
  </w:num>
  <w:num w:numId="7" w16cid:durableId="2099250477">
    <w:abstractNumId w:val="2"/>
  </w:num>
  <w:num w:numId="8" w16cid:durableId="914166852">
    <w:abstractNumId w:val="25"/>
  </w:num>
  <w:num w:numId="9" w16cid:durableId="1164930985">
    <w:abstractNumId w:val="12"/>
  </w:num>
  <w:num w:numId="10" w16cid:durableId="228543219">
    <w:abstractNumId w:val="22"/>
  </w:num>
  <w:num w:numId="11" w16cid:durableId="1801997802">
    <w:abstractNumId w:val="18"/>
  </w:num>
  <w:num w:numId="12" w16cid:durableId="1239440422">
    <w:abstractNumId w:val="16"/>
  </w:num>
  <w:num w:numId="13" w16cid:durableId="1859931042">
    <w:abstractNumId w:val="19"/>
  </w:num>
  <w:num w:numId="14" w16cid:durableId="432819819">
    <w:abstractNumId w:val="20"/>
  </w:num>
  <w:num w:numId="15" w16cid:durableId="1325469327">
    <w:abstractNumId w:val="13"/>
  </w:num>
  <w:num w:numId="16" w16cid:durableId="939026611">
    <w:abstractNumId w:val="11"/>
  </w:num>
  <w:num w:numId="17" w16cid:durableId="1396010099">
    <w:abstractNumId w:val="10"/>
  </w:num>
  <w:num w:numId="18" w16cid:durableId="1438714980">
    <w:abstractNumId w:val="15"/>
  </w:num>
  <w:num w:numId="19" w16cid:durableId="1138842110">
    <w:abstractNumId w:val="4"/>
  </w:num>
  <w:num w:numId="20" w16cid:durableId="942222140">
    <w:abstractNumId w:val="5"/>
  </w:num>
  <w:num w:numId="21" w16cid:durableId="1134257475">
    <w:abstractNumId w:val="14"/>
  </w:num>
  <w:num w:numId="22" w16cid:durableId="228346737">
    <w:abstractNumId w:val="7"/>
  </w:num>
  <w:num w:numId="23" w16cid:durableId="1413894198">
    <w:abstractNumId w:val="23"/>
  </w:num>
  <w:num w:numId="24" w16cid:durableId="1533566701">
    <w:abstractNumId w:val="27"/>
  </w:num>
  <w:num w:numId="25" w16cid:durableId="1786583734">
    <w:abstractNumId w:val="0"/>
  </w:num>
  <w:num w:numId="26" w16cid:durableId="1385910849">
    <w:abstractNumId w:val="17"/>
  </w:num>
  <w:num w:numId="27" w16cid:durableId="1809860930">
    <w:abstractNumId w:val="9"/>
  </w:num>
  <w:num w:numId="28" w16cid:durableId="501969717">
    <w:abstractNumId w:val="8"/>
  </w:num>
  <w:num w:numId="29" w16cid:durableId="1206870892">
    <w:abstractNumId w:val="6"/>
  </w:num>
  <w:num w:numId="30" w16cid:durableId="15317971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4095"/>
    <w:rsid w:val="000051DE"/>
    <w:rsid w:val="00005B69"/>
    <w:rsid w:val="00006080"/>
    <w:rsid w:val="0000684D"/>
    <w:rsid w:val="0002587C"/>
    <w:rsid w:val="00036A9D"/>
    <w:rsid w:val="00037213"/>
    <w:rsid w:val="0004470B"/>
    <w:rsid w:val="00044FE2"/>
    <w:rsid w:val="00045507"/>
    <w:rsid w:val="00052AB9"/>
    <w:rsid w:val="0005594E"/>
    <w:rsid w:val="00057046"/>
    <w:rsid w:val="00065DB3"/>
    <w:rsid w:val="000704CC"/>
    <w:rsid w:val="00073BBB"/>
    <w:rsid w:val="0007651B"/>
    <w:rsid w:val="00082738"/>
    <w:rsid w:val="00083BCB"/>
    <w:rsid w:val="00087D30"/>
    <w:rsid w:val="000917F0"/>
    <w:rsid w:val="00091881"/>
    <w:rsid w:val="00094095"/>
    <w:rsid w:val="000A3CA7"/>
    <w:rsid w:val="000A50DA"/>
    <w:rsid w:val="000B0EC8"/>
    <w:rsid w:val="000C5BC7"/>
    <w:rsid w:val="000E3C19"/>
    <w:rsid w:val="000E6100"/>
    <w:rsid w:val="000E7FC9"/>
    <w:rsid w:val="000F3FA4"/>
    <w:rsid w:val="00100B60"/>
    <w:rsid w:val="001131A2"/>
    <w:rsid w:val="00113543"/>
    <w:rsid w:val="00117B9E"/>
    <w:rsid w:val="00130E26"/>
    <w:rsid w:val="00136AA7"/>
    <w:rsid w:val="00137BCF"/>
    <w:rsid w:val="001417D8"/>
    <w:rsid w:val="00146DAF"/>
    <w:rsid w:val="0015166A"/>
    <w:rsid w:val="00165964"/>
    <w:rsid w:val="00165BFA"/>
    <w:rsid w:val="001860C8"/>
    <w:rsid w:val="001861FC"/>
    <w:rsid w:val="001913F9"/>
    <w:rsid w:val="00192C2C"/>
    <w:rsid w:val="00193065"/>
    <w:rsid w:val="001A6CB8"/>
    <w:rsid w:val="001C1B23"/>
    <w:rsid w:val="001C3A02"/>
    <w:rsid w:val="001D1951"/>
    <w:rsid w:val="001D2941"/>
    <w:rsid w:val="001D3D71"/>
    <w:rsid w:val="001E393B"/>
    <w:rsid w:val="0020313A"/>
    <w:rsid w:val="0021257D"/>
    <w:rsid w:val="002128F6"/>
    <w:rsid w:val="002158DC"/>
    <w:rsid w:val="002219C7"/>
    <w:rsid w:val="00231DCC"/>
    <w:rsid w:val="00233AB0"/>
    <w:rsid w:val="00245776"/>
    <w:rsid w:val="002527CC"/>
    <w:rsid w:val="00254F82"/>
    <w:rsid w:val="00256DC5"/>
    <w:rsid w:val="00262658"/>
    <w:rsid w:val="00265114"/>
    <w:rsid w:val="00266A6B"/>
    <w:rsid w:val="00281E8A"/>
    <w:rsid w:val="0029252D"/>
    <w:rsid w:val="002937BD"/>
    <w:rsid w:val="002C1804"/>
    <w:rsid w:val="002D7B05"/>
    <w:rsid w:val="002E2C9F"/>
    <w:rsid w:val="002E5CA0"/>
    <w:rsid w:val="002E63FA"/>
    <w:rsid w:val="002E720A"/>
    <w:rsid w:val="002E7564"/>
    <w:rsid w:val="002F2D60"/>
    <w:rsid w:val="002F3007"/>
    <w:rsid w:val="00302FE1"/>
    <w:rsid w:val="003048E8"/>
    <w:rsid w:val="00305FFE"/>
    <w:rsid w:val="003061D7"/>
    <w:rsid w:val="00307976"/>
    <w:rsid w:val="0031063E"/>
    <w:rsid w:val="0031093F"/>
    <w:rsid w:val="003145BC"/>
    <w:rsid w:val="00316B15"/>
    <w:rsid w:val="00321762"/>
    <w:rsid w:val="0032355A"/>
    <w:rsid w:val="003257C1"/>
    <w:rsid w:val="003335C6"/>
    <w:rsid w:val="003358F3"/>
    <w:rsid w:val="00350497"/>
    <w:rsid w:val="00353B55"/>
    <w:rsid w:val="00354F14"/>
    <w:rsid w:val="0036004C"/>
    <w:rsid w:val="00366B70"/>
    <w:rsid w:val="003745DB"/>
    <w:rsid w:val="003975EE"/>
    <w:rsid w:val="003A386D"/>
    <w:rsid w:val="003A420A"/>
    <w:rsid w:val="003C001B"/>
    <w:rsid w:val="003C1802"/>
    <w:rsid w:val="003C306B"/>
    <w:rsid w:val="003C75D7"/>
    <w:rsid w:val="003D3128"/>
    <w:rsid w:val="003D60DB"/>
    <w:rsid w:val="003F03C8"/>
    <w:rsid w:val="003F170C"/>
    <w:rsid w:val="004030E1"/>
    <w:rsid w:val="00410280"/>
    <w:rsid w:val="00416DCD"/>
    <w:rsid w:val="004207F2"/>
    <w:rsid w:val="00427074"/>
    <w:rsid w:val="004270B6"/>
    <w:rsid w:val="00427285"/>
    <w:rsid w:val="004306A0"/>
    <w:rsid w:val="00445D11"/>
    <w:rsid w:val="00445F6B"/>
    <w:rsid w:val="004539ED"/>
    <w:rsid w:val="00462174"/>
    <w:rsid w:val="004627D6"/>
    <w:rsid w:val="00472EED"/>
    <w:rsid w:val="00474D20"/>
    <w:rsid w:val="00474EBE"/>
    <w:rsid w:val="00497E7B"/>
    <w:rsid w:val="004A608A"/>
    <w:rsid w:val="004A7FE0"/>
    <w:rsid w:val="004B00C8"/>
    <w:rsid w:val="004B3A56"/>
    <w:rsid w:val="004C2586"/>
    <w:rsid w:val="004C3B58"/>
    <w:rsid w:val="004E1350"/>
    <w:rsid w:val="004F382D"/>
    <w:rsid w:val="00507D9C"/>
    <w:rsid w:val="00521ED5"/>
    <w:rsid w:val="0052375D"/>
    <w:rsid w:val="00525467"/>
    <w:rsid w:val="00527F6A"/>
    <w:rsid w:val="005374B9"/>
    <w:rsid w:val="00541ACB"/>
    <w:rsid w:val="00557102"/>
    <w:rsid w:val="00563A4C"/>
    <w:rsid w:val="00566CC7"/>
    <w:rsid w:val="00570014"/>
    <w:rsid w:val="00574B4E"/>
    <w:rsid w:val="00574F2D"/>
    <w:rsid w:val="0058057F"/>
    <w:rsid w:val="005830FE"/>
    <w:rsid w:val="00584F2F"/>
    <w:rsid w:val="005960C5"/>
    <w:rsid w:val="00597138"/>
    <w:rsid w:val="005A2C96"/>
    <w:rsid w:val="005B533D"/>
    <w:rsid w:val="005C3D32"/>
    <w:rsid w:val="005C449E"/>
    <w:rsid w:val="005D087D"/>
    <w:rsid w:val="005D1309"/>
    <w:rsid w:val="005D1B7F"/>
    <w:rsid w:val="005E5B91"/>
    <w:rsid w:val="005E5FC7"/>
    <w:rsid w:val="005F167B"/>
    <w:rsid w:val="005F5816"/>
    <w:rsid w:val="005F5FFA"/>
    <w:rsid w:val="00604BA3"/>
    <w:rsid w:val="0060698A"/>
    <w:rsid w:val="006113D3"/>
    <w:rsid w:val="00613895"/>
    <w:rsid w:val="006157E5"/>
    <w:rsid w:val="00616F24"/>
    <w:rsid w:val="00621AFF"/>
    <w:rsid w:val="006265D8"/>
    <w:rsid w:val="006300C0"/>
    <w:rsid w:val="006408AB"/>
    <w:rsid w:val="00641CD4"/>
    <w:rsid w:val="006447F2"/>
    <w:rsid w:val="00644C5B"/>
    <w:rsid w:val="00645D6F"/>
    <w:rsid w:val="006670A5"/>
    <w:rsid w:val="00672BDB"/>
    <w:rsid w:val="0067330C"/>
    <w:rsid w:val="00675286"/>
    <w:rsid w:val="00692DA5"/>
    <w:rsid w:val="00693AAA"/>
    <w:rsid w:val="00695334"/>
    <w:rsid w:val="006A4D58"/>
    <w:rsid w:val="006A4F76"/>
    <w:rsid w:val="006A50B0"/>
    <w:rsid w:val="006A5728"/>
    <w:rsid w:val="006B49BF"/>
    <w:rsid w:val="006B7468"/>
    <w:rsid w:val="006C0FEE"/>
    <w:rsid w:val="006C6C5D"/>
    <w:rsid w:val="006D0734"/>
    <w:rsid w:val="006D6449"/>
    <w:rsid w:val="006D71E0"/>
    <w:rsid w:val="006E0621"/>
    <w:rsid w:val="006E4C68"/>
    <w:rsid w:val="00720227"/>
    <w:rsid w:val="00720679"/>
    <w:rsid w:val="007272F9"/>
    <w:rsid w:val="00734239"/>
    <w:rsid w:val="007364E2"/>
    <w:rsid w:val="00745373"/>
    <w:rsid w:val="007453EC"/>
    <w:rsid w:val="0074694B"/>
    <w:rsid w:val="00752C63"/>
    <w:rsid w:val="007543A3"/>
    <w:rsid w:val="00760B27"/>
    <w:rsid w:val="00761154"/>
    <w:rsid w:val="00762CDE"/>
    <w:rsid w:val="00765468"/>
    <w:rsid w:val="00785C5F"/>
    <w:rsid w:val="00794EE3"/>
    <w:rsid w:val="007A0249"/>
    <w:rsid w:val="007A154C"/>
    <w:rsid w:val="007C000E"/>
    <w:rsid w:val="007C7803"/>
    <w:rsid w:val="008010AD"/>
    <w:rsid w:val="0080386C"/>
    <w:rsid w:val="008110BD"/>
    <w:rsid w:val="00813550"/>
    <w:rsid w:val="0081400D"/>
    <w:rsid w:val="008354FF"/>
    <w:rsid w:val="0084303C"/>
    <w:rsid w:val="0084664F"/>
    <w:rsid w:val="0084728A"/>
    <w:rsid w:val="0086235D"/>
    <w:rsid w:val="008736FC"/>
    <w:rsid w:val="008750C5"/>
    <w:rsid w:val="008764AD"/>
    <w:rsid w:val="00877D76"/>
    <w:rsid w:val="00885D99"/>
    <w:rsid w:val="008926BD"/>
    <w:rsid w:val="00892E30"/>
    <w:rsid w:val="0089745C"/>
    <w:rsid w:val="008A436E"/>
    <w:rsid w:val="008A7ED7"/>
    <w:rsid w:val="008C06DD"/>
    <w:rsid w:val="008C10CC"/>
    <w:rsid w:val="008E44E6"/>
    <w:rsid w:val="008E5AC1"/>
    <w:rsid w:val="008F18B2"/>
    <w:rsid w:val="008F6050"/>
    <w:rsid w:val="008F634B"/>
    <w:rsid w:val="00900557"/>
    <w:rsid w:val="009121E2"/>
    <w:rsid w:val="009134D0"/>
    <w:rsid w:val="009172C2"/>
    <w:rsid w:val="0093344B"/>
    <w:rsid w:val="00944ED5"/>
    <w:rsid w:val="0095347A"/>
    <w:rsid w:val="00953F88"/>
    <w:rsid w:val="00960D56"/>
    <w:rsid w:val="00963699"/>
    <w:rsid w:val="00964D91"/>
    <w:rsid w:val="009733B4"/>
    <w:rsid w:val="0097529A"/>
    <w:rsid w:val="00981363"/>
    <w:rsid w:val="00985230"/>
    <w:rsid w:val="009912F8"/>
    <w:rsid w:val="00997099"/>
    <w:rsid w:val="009A7BF2"/>
    <w:rsid w:val="009B164D"/>
    <w:rsid w:val="009B22D1"/>
    <w:rsid w:val="009B5555"/>
    <w:rsid w:val="009B736D"/>
    <w:rsid w:val="009C1D9D"/>
    <w:rsid w:val="009C5ACB"/>
    <w:rsid w:val="009E0C70"/>
    <w:rsid w:val="009E544B"/>
    <w:rsid w:val="009F7FE9"/>
    <w:rsid w:val="00A042B2"/>
    <w:rsid w:val="00A43A3E"/>
    <w:rsid w:val="00A530A9"/>
    <w:rsid w:val="00A67610"/>
    <w:rsid w:val="00A73519"/>
    <w:rsid w:val="00A73EC0"/>
    <w:rsid w:val="00A77BD3"/>
    <w:rsid w:val="00A8557B"/>
    <w:rsid w:val="00A94AF7"/>
    <w:rsid w:val="00AA1A78"/>
    <w:rsid w:val="00AA547D"/>
    <w:rsid w:val="00AB1BC4"/>
    <w:rsid w:val="00AB563D"/>
    <w:rsid w:val="00AD260D"/>
    <w:rsid w:val="00AD646B"/>
    <w:rsid w:val="00AD735B"/>
    <w:rsid w:val="00AE1DA3"/>
    <w:rsid w:val="00AE1EC1"/>
    <w:rsid w:val="00AE4546"/>
    <w:rsid w:val="00AE4C10"/>
    <w:rsid w:val="00AF0BB8"/>
    <w:rsid w:val="00AF2CFA"/>
    <w:rsid w:val="00B01090"/>
    <w:rsid w:val="00B13E71"/>
    <w:rsid w:val="00B327C3"/>
    <w:rsid w:val="00B34D88"/>
    <w:rsid w:val="00B357DC"/>
    <w:rsid w:val="00B44DB6"/>
    <w:rsid w:val="00B54881"/>
    <w:rsid w:val="00B60E5E"/>
    <w:rsid w:val="00B810F0"/>
    <w:rsid w:val="00B85506"/>
    <w:rsid w:val="00B8768F"/>
    <w:rsid w:val="00BA0750"/>
    <w:rsid w:val="00BA16D2"/>
    <w:rsid w:val="00BA46A2"/>
    <w:rsid w:val="00BA4F7F"/>
    <w:rsid w:val="00BA5FD5"/>
    <w:rsid w:val="00BA6B27"/>
    <w:rsid w:val="00BA6F07"/>
    <w:rsid w:val="00BA7437"/>
    <w:rsid w:val="00BB2377"/>
    <w:rsid w:val="00BB3119"/>
    <w:rsid w:val="00BB3798"/>
    <w:rsid w:val="00BB4C43"/>
    <w:rsid w:val="00BC44C2"/>
    <w:rsid w:val="00BC6BEF"/>
    <w:rsid w:val="00BC768A"/>
    <w:rsid w:val="00BD3D34"/>
    <w:rsid w:val="00BD6CBA"/>
    <w:rsid w:val="00BD6EBE"/>
    <w:rsid w:val="00BE4856"/>
    <w:rsid w:val="00BF0D84"/>
    <w:rsid w:val="00BF6C60"/>
    <w:rsid w:val="00BF7F17"/>
    <w:rsid w:val="00C068D5"/>
    <w:rsid w:val="00C107E0"/>
    <w:rsid w:val="00C20325"/>
    <w:rsid w:val="00C30030"/>
    <w:rsid w:val="00C318CE"/>
    <w:rsid w:val="00C52346"/>
    <w:rsid w:val="00C55F43"/>
    <w:rsid w:val="00C67DDE"/>
    <w:rsid w:val="00C75B25"/>
    <w:rsid w:val="00C76979"/>
    <w:rsid w:val="00C76F0E"/>
    <w:rsid w:val="00C8184D"/>
    <w:rsid w:val="00C84314"/>
    <w:rsid w:val="00C9068E"/>
    <w:rsid w:val="00CA51EF"/>
    <w:rsid w:val="00CB1BCD"/>
    <w:rsid w:val="00CB7216"/>
    <w:rsid w:val="00CD148B"/>
    <w:rsid w:val="00CD1C09"/>
    <w:rsid w:val="00CD25EE"/>
    <w:rsid w:val="00CD2BEC"/>
    <w:rsid w:val="00CD4910"/>
    <w:rsid w:val="00CD6C9E"/>
    <w:rsid w:val="00CF653E"/>
    <w:rsid w:val="00D001A9"/>
    <w:rsid w:val="00D053F3"/>
    <w:rsid w:val="00D11610"/>
    <w:rsid w:val="00D11B8F"/>
    <w:rsid w:val="00D158AF"/>
    <w:rsid w:val="00D1634A"/>
    <w:rsid w:val="00D21777"/>
    <w:rsid w:val="00D2453A"/>
    <w:rsid w:val="00D339EF"/>
    <w:rsid w:val="00D36A09"/>
    <w:rsid w:val="00D370A7"/>
    <w:rsid w:val="00D419DE"/>
    <w:rsid w:val="00D451A4"/>
    <w:rsid w:val="00D515E7"/>
    <w:rsid w:val="00D63436"/>
    <w:rsid w:val="00D73A38"/>
    <w:rsid w:val="00D87D27"/>
    <w:rsid w:val="00D9230D"/>
    <w:rsid w:val="00DA3B19"/>
    <w:rsid w:val="00DB1D0A"/>
    <w:rsid w:val="00DB5ECC"/>
    <w:rsid w:val="00DB738F"/>
    <w:rsid w:val="00DC23B5"/>
    <w:rsid w:val="00DC70AB"/>
    <w:rsid w:val="00DD1C7B"/>
    <w:rsid w:val="00DE39D7"/>
    <w:rsid w:val="00DE7DBD"/>
    <w:rsid w:val="00DF4BCE"/>
    <w:rsid w:val="00E01A24"/>
    <w:rsid w:val="00E04B38"/>
    <w:rsid w:val="00E06439"/>
    <w:rsid w:val="00E11C0D"/>
    <w:rsid w:val="00E1347C"/>
    <w:rsid w:val="00E21F07"/>
    <w:rsid w:val="00E25016"/>
    <w:rsid w:val="00E32A0C"/>
    <w:rsid w:val="00E34BA1"/>
    <w:rsid w:val="00E54A70"/>
    <w:rsid w:val="00E54B29"/>
    <w:rsid w:val="00E659D6"/>
    <w:rsid w:val="00E70B36"/>
    <w:rsid w:val="00E71045"/>
    <w:rsid w:val="00E85DDF"/>
    <w:rsid w:val="00E91187"/>
    <w:rsid w:val="00EA2EF6"/>
    <w:rsid w:val="00EA7F67"/>
    <w:rsid w:val="00EB0EE6"/>
    <w:rsid w:val="00EB1191"/>
    <w:rsid w:val="00EB1A34"/>
    <w:rsid w:val="00EC669A"/>
    <w:rsid w:val="00ED21B1"/>
    <w:rsid w:val="00ED4254"/>
    <w:rsid w:val="00EE2784"/>
    <w:rsid w:val="00EE4AF0"/>
    <w:rsid w:val="00EF12DE"/>
    <w:rsid w:val="00EF2FDA"/>
    <w:rsid w:val="00F15744"/>
    <w:rsid w:val="00F16269"/>
    <w:rsid w:val="00F1798A"/>
    <w:rsid w:val="00F234B2"/>
    <w:rsid w:val="00F26A0F"/>
    <w:rsid w:val="00F32049"/>
    <w:rsid w:val="00F3620B"/>
    <w:rsid w:val="00F418F4"/>
    <w:rsid w:val="00F41E5F"/>
    <w:rsid w:val="00F42BAC"/>
    <w:rsid w:val="00F4518C"/>
    <w:rsid w:val="00F5086B"/>
    <w:rsid w:val="00F54709"/>
    <w:rsid w:val="00F57A49"/>
    <w:rsid w:val="00F87C1F"/>
    <w:rsid w:val="00F93423"/>
    <w:rsid w:val="00FA5A2F"/>
    <w:rsid w:val="00FB7045"/>
    <w:rsid w:val="00FC13C8"/>
    <w:rsid w:val="00FD0861"/>
    <w:rsid w:val="00FD4A2C"/>
    <w:rsid w:val="00FE0669"/>
    <w:rsid w:val="00FE3C66"/>
    <w:rsid w:val="00FE4CAC"/>
    <w:rsid w:val="00FF2D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89B6D97"/>
  <w15:chartTrackingRefBased/>
  <w15:docId w15:val="{78C34510-C326-4F87-85E8-29669BE8E9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9409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940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endnote text"/>
    <w:basedOn w:val="a"/>
    <w:link w:val="a5"/>
    <w:uiPriority w:val="99"/>
    <w:semiHidden/>
    <w:unhideWhenUsed/>
    <w:rsid w:val="00094095"/>
    <w:pPr>
      <w:snapToGrid w:val="0"/>
      <w:jc w:val="left"/>
    </w:pPr>
  </w:style>
  <w:style w:type="character" w:customStyle="1" w:styleId="a5">
    <w:name w:val="尾注文本 字符"/>
    <w:basedOn w:val="a0"/>
    <w:link w:val="a4"/>
    <w:uiPriority w:val="99"/>
    <w:semiHidden/>
    <w:rsid w:val="00094095"/>
  </w:style>
  <w:style w:type="character" w:styleId="a6">
    <w:name w:val="endnote reference"/>
    <w:uiPriority w:val="99"/>
    <w:semiHidden/>
    <w:unhideWhenUsed/>
    <w:rsid w:val="00094095"/>
    <w:rPr>
      <w:vertAlign w:val="superscript"/>
    </w:rPr>
  </w:style>
  <w:style w:type="paragraph" w:styleId="a7">
    <w:name w:val="header"/>
    <w:basedOn w:val="a"/>
    <w:link w:val="a8"/>
    <w:uiPriority w:val="99"/>
    <w:unhideWhenUsed/>
    <w:rsid w:val="00D217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link w:val="a7"/>
    <w:uiPriority w:val="99"/>
    <w:rsid w:val="00D21777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D217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link w:val="a9"/>
    <w:uiPriority w:val="99"/>
    <w:rsid w:val="00D21777"/>
    <w:rPr>
      <w:sz w:val="18"/>
      <w:szCs w:val="18"/>
    </w:rPr>
  </w:style>
  <w:style w:type="paragraph" w:styleId="ab">
    <w:name w:val="Balloon Text"/>
    <w:basedOn w:val="a"/>
    <w:link w:val="ac"/>
    <w:uiPriority w:val="99"/>
    <w:semiHidden/>
    <w:unhideWhenUsed/>
    <w:rsid w:val="00EE2784"/>
    <w:rPr>
      <w:sz w:val="18"/>
      <w:szCs w:val="18"/>
    </w:rPr>
  </w:style>
  <w:style w:type="character" w:customStyle="1" w:styleId="ac">
    <w:name w:val="批注框文本 字符"/>
    <w:link w:val="ab"/>
    <w:uiPriority w:val="99"/>
    <w:semiHidden/>
    <w:rsid w:val="00EE2784"/>
    <w:rPr>
      <w:kern w:val="2"/>
      <w:sz w:val="18"/>
      <w:szCs w:val="18"/>
    </w:rPr>
  </w:style>
  <w:style w:type="paragraph" w:customStyle="1" w:styleId="1">
    <w:name w:val="列出段落1"/>
    <w:basedOn w:val="a"/>
    <w:uiPriority w:val="34"/>
    <w:qFormat/>
    <w:rsid w:val="00BA7437"/>
    <w:pPr>
      <w:ind w:firstLineChars="200" w:firstLine="420"/>
    </w:pPr>
  </w:style>
  <w:style w:type="paragraph" w:styleId="ad">
    <w:name w:val="List Paragraph"/>
    <w:basedOn w:val="a"/>
    <w:uiPriority w:val="34"/>
    <w:qFormat/>
    <w:rsid w:val="000E7FC9"/>
    <w:pPr>
      <w:ind w:firstLineChars="200" w:firstLine="420"/>
    </w:pPr>
  </w:style>
  <w:style w:type="paragraph" w:styleId="ae">
    <w:name w:val="footnote text"/>
    <w:basedOn w:val="a"/>
    <w:link w:val="af"/>
    <w:uiPriority w:val="99"/>
    <w:semiHidden/>
    <w:rsid w:val="00D001A9"/>
    <w:pPr>
      <w:snapToGrid w:val="0"/>
      <w:jc w:val="left"/>
    </w:pPr>
    <w:rPr>
      <w:rFonts w:ascii="Times New Roman" w:eastAsia="PMingLiU" w:hAnsi="Times New Roman"/>
      <w:sz w:val="20"/>
      <w:szCs w:val="20"/>
      <w:lang w:eastAsia="zh-TW"/>
    </w:rPr>
  </w:style>
  <w:style w:type="character" w:customStyle="1" w:styleId="af">
    <w:name w:val="脚注文本 字符"/>
    <w:link w:val="ae"/>
    <w:uiPriority w:val="99"/>
    <w:semiHidden/>
    <w:rsid w:val="00D001A9"/>
    <w:rPr>
      <w:rFonts w:ascii="Times New Roman" w:eastAsia="PMingLiU" w:hAnsi="Times New Roman"/>
      <w:kern w:val="2"/>
      <w:lang w:eastAsia="zh-TW"/>
    </w:rPr>
  </w:style>
  <w:style w:type="character" w:styleId="af0">
    <w:name w:val="footnote reference"/>
    <w:uiPriority w:val="99"/>
    <w:semiHidden/>
    <w:unhideWhenUsed/>
    <w:rsid w:val="0074694B"/>
    <w:rPr>
      <w:vertAlign w:val="superscript"/>
    </w:rPr>
  </w:style>
  <w:style w:type="character" w:styleId="af1">
    <w:name w:val="annotation reference"/>
    <w:basedOn w:val="a0"/>
    <w:unhideWhenUsed/>
    <w:rsid w:val="00BA6F07"/>
    <w:rPr>
      <w:sz w:val="21"/>
      <w:szCs w:val="21"/>
    </w:rPr>
  </w:style>
  <w:style w:type="paragraph" w:styleId="af2">
    <w:name w:val="annotation text"/>
    <w:basedOn w:val="a"/>
    <w:link w:val="af3"/>
    <w:uiPriority w:val="99"/>
    <w:semiHidden/>
    <w:unhideWhenUsed/>
    <w:rsid w:val="00BA6F07"/>
    <w:pPr>
      <w:jc w:val="left"/>
    </w:pPr>
  </w:style>
  <w:style w:type="character" w:customStyle="1" w:styleId="af3">
    <w:name w:val="批注文字 字符"/>
    <w:basedOn w:val="a0"/>
    <w:link w:val="af2"/>
    <w:uiPriority w:val="99"/>
    <w:semiHidden/>
    <w:rsid w:val="00BA6F07"/>
    <w:rPr>
      <w:kern w:val="2"/>
      <w:sz w:val="21"/>
      <w:szCs w:val="22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BA6F07"/>
    <w:rPr>
      <w:b/>
      <w:bCs/>
    </w:rPr>
  </w:style>
  <w:style w:type="character" w:customStyle="1" w:styleId="af5">
    <w:name w:val="批注主题 字符"/>
    <w:basedOn w:val="af3"/>
    <w:link w:val="af4"/>
    <w:uiPriority w:val="99"/>
    <w:semiHidden/>
    <w:rsid w:val="00BA6F07"/>
    <w:rPr>
      <w:b/>
      <w:bCs/>
      <w:kern w:val="2"/>
      <w:sz w:val="21"/>
      <w:szCs w:val="22"/>
    </w:rPr>
  </w:style>
  <w:style w:type="paragraph" w:styleId="af6">
    <w:name w:val="Revision"/>
    <w:hidden/>
    <w:uiPriority w:val="99"/>
    <w:semiHidden/>
    <w:rsid w:val="005374B9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E1FD9B-1051-44A7-9B92-ECCAD09158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新日鐵住金株式会社</Company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cp:lastModifiedBy>JunHe</cp:lastModifiedBy>
  <cp:revision>356</cp:revision>
  <cp:lastPrinted>2017-01-18T07:04:00Z</cp:lastPrinted>
  <dcterms:created xsi:type="dcterms:W3CDTF">2021-10-28T09:00:00Z</dcterms:created>
  <dcterms:modified xsi:type="dcterms:W3CDTF">2023-10-07T15:20:00Z</dcterms:modified>
</cp:coreProperties>
</file>