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D7EFD" w14:textId="77777777" w:rsidR="00CB00DF" w:rsidRPr="00E37E0A" w:rsidRDefault="00CB00DF" w:rsidP="00CB00DF">
      <w:pPr>
        <w:spacing w:line="440" w:lineRule="exact"/>
        <w:jc w:val="center"/>
        <w:rPr>
          <w:rFonts w:ascii="黑体" w:eastAsia="黑体" w:hAnsi="Times New Roman"/>
          <w:sz w:val="36"/>
          <w:szCs w:val="36"/>
        </w:rPr>
      </w:pPr>
      <w:r w:rsidRPr="00E37E0A">
        <w:rPr>
          <w:rFonts w:ascii="黑体" w:eastAsia="黑体" w:hAnsi="Times New Roman" w:hint="eastAsia"/>
          <w:sz w:val="36"/>
          <w:szCs w:val="36"/>
        </w:rPr>
        <w:t>经营者集中简易案件公示表</w:t>
      </w:r>
    </w:p>
    <w:p w14:paraId="2F3D55E6" w14:textId="77777777" w:rsidR="00CB00DF" w:rsidRPr="00E37E0A" w:rsidRDefault="00CB00DF" w:rsidP="00CB00DF">
      <w:pPr>
        <w:spacing w:line="440" w:lineRule="exact"/>
        <w:rPr>
          <w:rFonts w:ascii="黑体" w:eastAsia="黑体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E37E0A" w:rsidRPr="00E37E0A" w14:paraId="4071C741" w14:textId="77777777" w:rsidTr="00CB00DF">
        <w:tc>
          <w:tcPr>
            <w:tcW w:w="1809" w:type="dxa"/>
            <w:shd w:val="clear" w:color="auto" w:fill="D9D9D9"/>
            <w:vAlign w:val="center"/>
          </w:tcPr>
          <w:p w14:paraId="4BC243C9" w14:textId="77777777" w:rsidR="00CB00DF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案件名称</w:t>
            </w:r>
          </w:p>
        </w:tc>
        <w:tc>
          <w:tcPr>
            <w:tcW w:w="6949" w:type="dxa"/>
            <w:gridSpan w:val="2"/>
          </w:tcPr>
          <w:p w14:paraId="76AF5C38" w14:textId="12F9FE92" w:rsidR="00CB00DF" w:rsidRPr="00E37E0A" w:rsidRDefault="003B47A1" w:rsidP="00F16860">
            <w:pPr>
              <w:rPr>
                <w:rFonts w:ascii="宋体" w:hAnsi="宋体"/>
                <w:sz w:val="24"/>
                <w:szCs w:val="24"/>
              </w:rPr>
            </w:pPr>
            <w:r w:rsidRPr="003B47A1">
              <w:rPr>
                <w:rFonts w:ascii="宋体" w:hAnsi="宋体" w:hint="eastAsia"/>
                <w:sz w:val="24"/>
                <w:szCs w:val="24"/>
              </w:rPr>
              <w:t>湖南省港航水利集团有限公司收购</w:t>
            </w:r>
            <w:r w:rsidR="009E358A" w:rsidRPr="009E358A">
              <w:rPr>
                <w:rFonts w:ascii="宋体" w:hAnsi="宋体" w:hint="eastAsia"/>
                <w:sz w:val="24"/>
                <w:szCs w:val="24"/>
              </w:rPr>
              <w:t>湖南长沙新港有限责任公司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股权案</w:t>
            </w:r>
          </w:p>
        </w:tc>
      </w:tr>
      <w:tr w:rsidR="00E37E0A" w:rsidRPr="00E37E0A" w14:paraId="4D0BE371" w14:textId="77777777" w:rsidTr="00CB00DF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67F5ECA4" w14:textId="77777777" w:rsidR="00F1624E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交易概况</w:t>
            </w:r>
          </w:p>
          <w:p w14:paraId="60843C39" w14:textId="77777777" w:rsidR="00CB00DF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（限200字内）</w:t>
            </w:r>
          </w:p>
        </w:tc>
        <w:tc>
          <w:tcPr>
            <w:tcW w:w="6949" w:type="dxa"/>
            <w:gridSpan w:val="2"/>
          </w:tcPr>
          <w:p w14:paraId="4C073F15" w14:textId="35EC6E99" w:rsidR="00CB00DF" w:rsidRPr="00E37E0A" w:rsidRDefault="003B47A1" w:rsidP="002F58AA">
            <w:pPr>
              <w:rPr>
                <w:rFonts w:ascii="宋体" w:hAnsi="宋体"/>
                <w:sz w:val="24"/>
                <w:szCs w:val="24"/>
              </w:rPr>
            </w:pPr>
            <w:r w:rsidRPr="003B47A1">
              <w:rPr>
                <w:rFonts w:ascii="宋体" w:hAnsi="宋体" w:hint="eastAsia"/>
                <w:sz w:val="24"/>
                <w:szCs w:val="24"/>
              </w:rPr>
              <w:t>湖南省港航水利集团有限公司</w:t>
            </w:r>
            <w:r>
              <w:rPr>
                <w:rFonts w:ascii="宋体" w:hAnsi="宋体" w:hint="eastAsia"/>
                <w:sz w:val="24"/>
                <w:szCs w:val="24"/>
              </w:rPr>
              <w:t>（“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港航水利集团</w:t>
            </w:r>
            <w:r>
              <w:rPr>
                <w:rFonts w:ascii="宋体" w:hAnsi="宋体" w:hint="eastAsia"/>
                <w:sz w:val="24"/>
                <w:szCs w:val="24"/>
              </w:rPr>
              <w:t>”）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与</w:t>
            </w:r>
            <w:r w:rsidR="009E358A" w:rsidRPr="009E358A">
              <w:rPr>
                <w:rFonts w:ascii="宋体" w:hAnsi="宋体" w:hint="eastAsia"/>
                <w:sz w:val="24"/>
                <w:szCs w:val="24"/>
              </w:rPr>
              <w:t>湖南长沙新港有限责任公司</w:t>
            </w:r>
            <w:r>
              <w:rPr>
                <w:rFonts w:ascii="宋体" w:hAnsi="宋体" w:hint="eastAsia"/>
                <w:sz w:val="24"/>
                <w:szCs w:val="24"/>
              </w:rPr>
              <w:t>（“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</w:t>
            </w:r>
            <w:r>
              <w:rPr>
                <w:rFonts w:ascii="宋体" w:hAnsi="宋体" w:hint="eastAsia"/>
                <w:sz w:val="24"/>
                <w:szCs w:val="24"/>
              </w:rPr>
              <w:t>”）、</w:t>
            </w:r>
            <w:r w:rsidR="009E358A" w:rsidRPr="009E358A">
              <w:rPr>
                <w:rFonts w:ascii="宋体" w:hAnsi="宋体" w:hint="eastAsia"/>
                <w:sz w:val="24"/>
                <w:szCs w:val="24"/>
              </w:rPr>
              <w:t>长沙交通投资控股集团有限公司</w:t>
            </w:r>
            <w:r>
              <w:rPr>
                <w:rFonts w:ascii="宋体" w:hAnsi="宋体" w:hint="eastAsia"/>
                <w:sz w:val="24"/>
                <w:szCs w:val="24"/>
              </w:rPr>
              <w:t>（“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长沙交投</w:t>
            </w:r>
            <w:r>
              <w:rPr>
                <w:rFonts w:ascii="宋体" w:hAnsi="宋体" w:hint="eastAsia"/>
                <w:sz w:val="24"/>
                <w:szCs w:val="24"/>
              </w:rPr>
              <w:t>”）</w:t>
            </w:r>
            <w:r w:rsidR="001B5B9E">
              <w:rPr>
                <w:rFonts w:ascii="宋体" w:hAnsi="宋体" w:hint="eastAsia"/>
                <w:sz w:val="24"/>
                <w:szCs w:val="24"/>
              </w:rPr>
              <w:t>等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签署</w:t>
            </w:r>
            <w:r>
              <w:rPr>
                <w:rFonts w:ascii="宋体" w:hAnsi="宋体" w:hint="eastAsia"/>
                <w:sz w:val="24"/>
                <w:szCs w:val="24"/>
              </w:rPr>
              <w:t>协议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，</w:t>
            </w:r>
            <w:r w:rsidR="002F58AA" w:rsidRPr="003B47A1">
              <w:rPr>
                <w:rFonts w:ascii="宋体" w:hAnsi="宋体" w:hint="eastAsia"/>
                <w:sz w:val="24"/>
                <w:szCs w:val="24"/>
              </w:rPr>
              <w:t>港航水利集团</w:t>
            </w:r>
            <w:r w:rsidR="009E358A">
              <w:rPr>
                <w:rFonts w:ascii="宋体" w:hAnsi="宋体" w:hint="eastAsia"/>
                <w:sz w:val="24"/>
                <w:szCs w:val="24"/>
              </w:rPr>
              <w:t>收购长沙新港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100%</w:t>
            </w:r>
            <w:r w:rsidR="009E358A">
              <w:rPr>
                <w:rFonts w:ascii="宋体" w:hAnsi="宋体" w:hint="eastAsia"/>
                <w:sz w:val="24"/>
                <w:szCs w:val="24"/>
              </w:rPr>
              <w:t>股份</w:t>
            </w:r>
            <w:r w:rsidRPr="003B47A1">
              <w:rPr>
                <w:rFonts w:ascii="宋体" w:hAnsi="宋体" w:hint="eastAsia"/>
                <w:sz w:val="24"/>
                <w:szCs w:val="24"/>
              </w:rPr>
              <w:t>。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长沙新港主要从事</w:t>
            </w:r>
            <w:r w:rsidR="001E4E50" w:rsidRPr="001E4E50">
              <w:rPr>
                <w:rFonts w:ascii="宋体" w:hAnsi="宋体" w:hint="eastAsia"/>
                <w:sz w:val="24"/>
                <w:szCs w:val="24"/>
              </w:rPr>
              <w:t>长江中游干散杂货码头服务</w:t>
            </w:r>
            <w:r w:rsidR="009E358A">
              <w:rPr>
                <w:rFonts w:ascii="宋体" w:hAnsi="宋体" w:hint="eastAsia"/>
                <w:sz w:val="24"/>
                <w:szCs w:val="24"/>
              </w:rPr>
              <w:t>。</w:t>
            </w:r>
            <w:r>
              <w:rPr>
                <w:rFonts w:ascii="宋体" w:hAnsi="宋体" w:hint="eastAsia"/>
                <w:sz w:val="24"/>
                <w:szCs w:val="24"/>
              </w:rPr>
              <w:t>交易前，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长沙交投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持有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100%的股权，单独控制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。</w:t>
            </w:r>
            <w:r w:rsidR="00441BCE" w:rsidRPr="00E37E0A">
              <w:rPr>
                <w:rFonts w:ascii="宋体" w:hAnsi="宋体" w:hint="eastAsia"/>
                <w:sz w:val="24"/>
                <w:szCs w:val="24"/>
              </w:rPr>
              <w:t>交易后，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港航水利集团将持有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100%的股</w:t>
            </w:r>
            <w:r w:rsidR="009E358A">
              <w:rPr>
                <w:rFonts w:ascii="宋体" w:hAnsi="宋体" w:hint="eastAsia"/>
                <w:sz w:val="24"/>
                <w:szCs w:val="24"/>
              </w:rPr>
              <w:t>份</w:t>
            </w:r>
            <w:r w:rsidR="002F58AA">
              <w:rPr>
                <w:rFonts w:ascii="宋体" w:hAnsi="宋体" w:hint="eastAsia"/>
                <w:sz w:val="24"/>
                <w:szCs w:val="24"/>
              </w:rPr>
              <w:t>，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单独控制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</w:t>
            </w:r>
            <w:r w:rsidR="002F58AA" w:rsidRPr="002F58AA">
              <w:rPr>
                <w:rFonts w:ascii="宋体" w:hAnsi="宋体" w:hint="eastAsia"/>
                <w:sz w:val="24"/>
                <w:szCs w:val="24"/>
              </w:rPr>
              <w:t>。</w:t>
            </w:r>
          </w:p>
        </w:tc>
      </w:tr>
      <w:tr w:rsidR="00E37E0A" w:rsidRPr="00E37E0A" w14:paraId="7E6E23E1" w14:textId="77777777" w:rsidTr="00F55AB8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5C214595" w14:textId="77777777" w:rsidR="00F1624E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参与集中的</w:t>
            </w:r>
          </w:p>
          <w:p w14:paraId="037755AD" w14:textId="77777777" w:rsidR="00CB00DF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经营者简介</w:t>
            </w:r>
          </w:p>
        </w:tc>
        <w:tc>
          <w:tcPr>
            <w:tcW w:w="1796" w:type="dxa"/>
            <w:vAlign w:val="center"/>
          </w:tcPr>
          <w:p w14:paraId="141E7A95" w14:textId="4BBCD121" w:rsidR="00CB00DF" w:rsidRPr="00E37E0A" w:rsidRDefault="00CB00DF" w:rsidP="00F55AB8">
            <w:pPr>
              <w:jc w:val="left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1、</w:t>
            </w:r>
            <w:r w:rsidR="00C146E9" w:rsidRPr="003B47A1">
              <w:rPr>
                <w:rFonts w:ascii="宋体" w:hAnsi="宋体" w:hint="eastAsia"/>
                <w:sz w:val="24"/>
                <w:szCs w:val="24"/>
              </w:rPr>
              <w:t>港航水利集团</w:t>
            </w:r>
          </w:p>
        </w:tc>
        <w:tc>
          <w:tcPr>
            <w:tcW w:w="5153" w:type="dxa"/>
          </w:tcPr>
          <w:p w14:paraId="17EED09B" w14:textId="64C2B264" w:rsidR="00FF4086" w:rsidRPr="00FF4086" w:rsidRDefault="00FF4086" w:rsidP="00FF408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FF4086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港航水利集团于2020年6月9日成立于中国湖南省，主要业务为水利、水运、水务基础设施及涉水产业</w:t>
            </w:r>
            <w:r w:rsidR="0096436F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的</w:t>
            </w:r>
            <w:r w:rsidRPr="00FF4086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融资、投资、建设、运营和管理业务。</w:t>
            </w:r>
          </w:p>
          <w:p w14:paraId="70516A76" w14:textId="5D29ACD1" w:rsidR="00582BE4" w:rsidRPr="00E37E0A" w:rsidRDefault="00FF4086" w:rsidP="00FF408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FF4086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港航水利集团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为湖南省国资委下属企业</w:t>
            </w:r>
            <w:r w:rsidRPr="00FF4086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  <w:tr w:rsidR="00E37E0A" w:rsidRPr="00E37E0A" w14:paraId="6C47458A" w14:textId="77777777" w:rsidTr="00F55AB8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14:paraId="6263680C" w14:textId="77777777" w:rsidR="00CB00DF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96" w:type="dxa"/>
            <w:vAlign w:val="center"/>
          </w:tcPr>
          <w:p w14:paraId="1A9B7133" w14:textId="5948A417" w:rsidR="00CB00DF" w:rsidRPr="00E37E0A" w:rsidRDefault="00CB00DF" w:rsidP="00F55AB8">
            <w:pPr>
              <w:jc w:val="left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2、</w:t>
            </w:r>
            <w:r w:rsidR="009E358A">
              <w:rPr>
                <w:rFonts w:ascii="宋体" w:hAnsi="宋体" w:hint="eastAsia"/>
                <w:sz w:val="24"/>
                <w:szCs w:val="24"/>
              </w:rPr>
              <w:t>长沙新港</w:t>
            </w:r>
          </w:p>
        </w:tc>
        <w:tc>
          <w:tcPr>
            <w:tcW w:w="5153" w:type="dxa"/>
          </w:tcPr>
          <w:p w14:paraId="67CACE9D" w14:textId="19144499" w:rsidR="007732E1" w:rsidRPr="007732E1" w:rsidRDefault="009E358A" w:rsidP="007732E1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长沙新港</w:t>
            </w:r>
            <w:r w:rsidR="007732E1" w:rsidRPr="007732E1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于</w:t>
            </w:r>
            <w: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2001</w:t>
            </w:r>
            <w:r w:rsidR="007732E1" w:rsidRPr="007732E1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8</w:t>
            </w:r>
            <w:r w:rsidR="007732E1" w:rsidRPr="007732E1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月1</w:t>
            </w:r>
            <w: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="007732E1" w:rsidRPr="007732E1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日成立于中国湖南省，主要业务为</w:t>
            </w:r>
            <w:r w:rsidR="001E4E50" w:rsidRPr="001E4E50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长江中游干散杂货码头服务</w:t>
            </w:r>
            <w:r w:rsidR="007732E1" w:rsidRPr="007732E1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  <w:p w14:paraId="58526706" w14:textId="432C603B" w:rsidR="007C18AF" w:rsidRPr="00E37E0A" w:rsidRDefault="009E358A" w:rsidP="007732E1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长沙新港</w:t>
            </w:r>
            <w:r w:rsidR="001B5B9E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最终控制人为</w:t>
            </w:r>
            <w:r w:rsidR="001B5B9E">
              <w:rPr>
                <w:rFonts w:ascii="宋体" w:hAnsi="宋体" w:hint="eastAsia"/>
                <w:sz w:val="24"/>
                <w:szCs w:val="24"/>
              </w:rPr>
              <w:t>长沙交投</w:t>
            </w:r>
            <w:r w:rsidR="001B5B9E">
              <w:rPr>
                <w:rFonts w:ascii="宋体" w:hAnsi="宋体" w:hint="eastAsia"/>
                <w:sz w:val="24"/>
                <w:szCs w:val="24"/>
              </w:rPr>
              <w:t>，主要业务为</w:t>
            </w:r>
            <w:r w:rsidR="001646CE" w:rsidRPr="001646CE">
              <w:rPr>
                <w:rFonts w:ascii="宋体" w:hAnsi="宋体" w:hint="eastAsia"/>
                <w:sz w:val="24"/>
                <w:szCs w:val="24"/>
              </w:rPr>
              <w:t>水、陆、空立体交通投资、运营、管理。</w:t>
            </w:r>
          </w:p>
        </w:tc>
      </w:tr>
      <w:tr w:rsidR="00E37E0A" w:rsidRPr="00E37E0A" w14:paraId="4D3A5EAB" w14:textId="77777777" w:rsidTr="00DE3DC7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7EA4F983" w14:textId="77777777" w:rsidR="00155B36" w:rsidRPr="00E37E0A" w:rsidRDefault="00155B36" w:rsidP="00155B36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1A05026A" w14:textId="29A74A2C" w:rsidR="00155B36" w:rsidRPr="00E37E0A" w:rsidRDefault="009E358A" w:rsidP="00155B3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sym w:font="Wingdings" w:char="00FE"/>
            </w:r>
            <w:r w:rsidR="00155B36" w:rsidRPr="00E37E0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1、在同一相关市场，所有参与集中的经营者所占市场份额之和小于15%。</w:t>
            </w:r>
          </w:p>
        </w:tc>
      </w:tr>
      <w:tr w:rsidR="00E37E0A" w:rsidRPr="00E37E0A" w14:paraId="29EF1344" w14:textId="77777777" w:rsidTr="00DE3DC7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534EAEDF" w14:textId="77777777" w:rsidR="00155B36" w:rsidRPr="00E37E0A" w:rsidRDefault="00155B36" w:rsidP="00155B36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0C97784F" w14:textId="72640CC5" w:rsidR="00155B36" w:rsidRPr="00E37E0A" w:rsidRDefault="00C146E9" w:rsidP="00155B3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sym w:font="Wingdings" w:char="00FE"/>
            </w:r>
            <w:r w:rsidR="00155B36" w:rsidRPr="00E37E0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2、存在上下游关系的参与集中的经营者，在上下游市场所占的市场份额均小于25%。</w:t>
            </w:r>
          </w:p>
        </w:tc>
      </w:tr>
      <w:tr w:rsidR="00E37E0A" w:rsidRPr="00E37E0A" w14:paraId="3150B621" w14:textId="77777777" w:rsidTr="00DE3DC7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53C2E3C1" w14:textId="77777777" w:rsidR="00155B36" w:rsidRPr="00E37E0A" w:rsidRDefault="00155B36" w:rsidP="00155B36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76A84AF6" w14:textId="58FFC290" w:rsidR="00155B36" w:rsidRPr="00E37E0A" w:rsidRDefault="00155B36" w:rsidP="00155B3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sym w:font="Wingdings" w:char="00A8"/>
            </w: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E37E0A" w:rsidRPr="00E37E0A" w14:paraId="6E77F9CB" w14:textId="77777777" w:rsidTr="00DE3DC7">
        <w:trPr>
          <w:trHeight w:val="716"/>
        </w:trPr>
        <w:tc>
          <w:tcPr>
            <w:tcW w:w="1809" w:type="dxa"/>
            <w:vMerge/>
            <w:shd w:val="clear" w:color="auto" w:fill="D9D9D9"/>
            <w:vAlign w:val="center"/>
          </w:tcPr>
          <w:p w14:paraId="0067E616" w14:textId="77777777" w:rsidR="00155B36" w:rsidRPr="00E37E0A" w:rsidRDefault="00155B36" w:rsidP="00155B36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CF28228" w14:textId="605F1829" w:rsidR="00155B36" w:rsidRPr="00E37E0A" w:rsidRDefault="00155B36" w:rsidP="00155B3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sym w:font="Wingdings" w:char="00A8"/>
            </w: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4、参与集中的经营者在中国境外设立合营企业，合营企业不在中国境内从事经济活动。</w:t>
            </w:r>
          </w:p>
        </w:tc>
      </w:tr>
      <w:tr w:rsidR="00E37E0A" w:rsidRPr="00E37E0A" w14:paraId="603B37B2" w14:textId="77777777" w:rsidTr="00DE3DC7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0BB6D0FE" w14:textId="77777777" w:rsidR="00155B36" w:rsidRPr="00E37E0A" w:rsidRDefault="00155B36" w:rsidP="00155B36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7F7C57A4" w14:textId="0C4FE303" w:rsidR="00155B36" w:rsidRPr="00E37E0A" w:rsidRDefault="00155B36" w:rsidP="00155B3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sym w:font="Wingdings" w:char="00A8"/>
            </w: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E37E0A" w:rsidRPr="00E37E0A" w14:paraId="47BF816B" w14:textId="77777777" w:rsidTr="00DE3DC7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5AD49116" w14:textId="77777777" w:rsidR="00155B36" w:rsidRPr="00E37E0A" w:rsidRDefault="00155B36" w:rsidP="00155B36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7CEE8A3" w14:textId="66562467" w:rsidR="00155B36" w:rsidRPr="00E37E0A" w:rsidRDefault="00155B36" w:rsidP="00155B36">
            <w:pPr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sym w:font="Wingdings" w:char="00A8"/>
            </w:r>
            <w:r w:rsidRPr="00E37E0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E37E0A" w:rsidRPr="00E37E0A" w14:paraId="1CF6F1F9" w14:textId="77777777" w:rsidTr="00CB00DF">
        <w:tc>
          <w:tcPr>
            <w:tcW w:w="1809" w:type="dxa"/>
            <w:shd w:val="clear" w:color="auto" w:fill="D9D9D9"/>
            <w:vAlign w:val="center"/>
          </w:tcPr>
          <w:p w14:paraId="18D4B54C" w14:textId="77777777" w:rsidR="00CB00DF" w:rsidRPr="00E37E0A" w:rsidRDefault="00CB00DF" w:rsidP="00F1686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E37E0A">
              <w:rPr>
                <w:rFonts w:ascii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备注</w:t>
            </w:r>
          </w:p>
        </w:tc>
        <w:tc>
          <w:tcPr>
            <w:tcW w:w="6949" w:type="dxa"/>
            <w:gridSpan w:val="2"/>
          </w:tcPr>
          <w:p w14:paraId="3FBB7A4D" w14:textId="14A38080" w:rsidR="009E358A" w:rsidRDefault="009E358A" w:rsidP="00F16860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横向重叠：</w:t>
            </w:r>
          </w:p>
          <w:p w14:paraId="78794836" w14:textId="705AE4C6" w:rsidR="009E358A" w:rsidRPr="00E37E0A" w:rsidRDefault="009E358A" w:rsidP="009E358A">
            <w:pPr>
              <w:rPr>
                <w:rFonts w:ascii="宋体" w:hAnsi="宋体"/>
                <w:sz w:val="24"/>
                <w:szCs w:val="24"/>
              </w:rPr>
            </w:pPr>
            <w:r w:rsidRPr="00E37E0A">
              <w:rPr>
                <w:rFonts w:ascii="宋体" w:hAnsi="宋体" w:hint="eastAsia"/>
                <w:sz w:val="24"/>
                <w:szCs w:val="24"/>
              </w:rPr>
              <w:t>202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年</w:t>
            </w:r>
            <w:r w:rsidRPr="00DC490F">
              <w:rPr>
                <w:rFonts w:ascii="宋体" w:hAnsi="宋体" w:hint="eastAsia"/>
                <w:sz w:val="24"/>
                <w:szCs w:val="24"/>
              </w:rPr>
              <w:t>长江中游干散杂货码头服务市场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396D10E6" w14:textId="34DDD7B2" w:rsidR="009E358A" w:rsidRDefault="009E358A" w:rsidP="009E358A">
            <w:pPr>
              <w:rPr>
                <w:rFonts w:ascii="宋体" w:hAnsi="宋体"/>
                <w:sz w:val="24"/>
                <w:szCs w:val="24"/>
              </w:rPr>
            </w:pPr>
            <w:r w:rsidRPr="00DC490F">
              <w:rPr>
                <w:rFonts w:ascii="宋体" w:hAnsi="宋体" w:hint="eastAsia"/>
                <w:sz w:val="24"/>
                <w:szCs w:val="24"/>
              </w:rPr>
              <w:t>港航水利集团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-</w:t>
            </w:r>
            <w:r w:rsidRPr="00E37E0A">
              <w:rPr>
                <w:rFonts w:ascii="宋体" w:hAnsi="宋体"/>
                <w:sz w:val="24"/>
                <w:szCs w:val="24"/>
              </w:rPr>
              <w:t>5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%</w:t>
            </w:r>
          </w:p>
          <w:p w14:paraId="704CFBEA" w14:textId="7DD37935" w:rsidR="009E358A" w:rsidRDefault="009E358A" w:rsidP="009E358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长沙新港：0</w:t>
            </w:r>
            <w:r>
              <w:rPr>
                <w:rFonts w:ascii="宋体" w:hAnsi="宋体"/>
                <w:sz w:val="24"/>
                <w:szCs w:val="24"/>
              </w:rPr>
              <w:t>-5%</w:t>
            </w:r>
          </w:p>
          <w:p w14:paraId="6670831E" w14:textId="7D6FE561" w:rsidR="009E358A" w:rsidRDefault="009E358A" w:rsidP="009E358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双方合计：0</w:t>
            </w:r>
            <w:r>
              <w:rPr>
                <w:rFonts w:ascii="宋体" w:hAnsi="宋体"/>
                <w:sz w:val="24"/>
                <w:szCs w:val="24"/>
              </w:rPr>
              <w:t>-5%</w:t>
            </w:r>
          </w:p>
          <w:p w14:paraId="48BFB6C5" w14:textId="77777777" w:rsidR="009E358A" w:rsidRDefault="009E358A" w:rsidP="009E358A">
            <w:pPr>
              <w:rPr>
                <w:rFonts w:ascii="宋体" w:hAnsi="宋体"/>
                <w:sz w:val="24"/>
                <w:szCs w:val="24"/>
              </w:rPr>
            </w:pPr>
          </w:p>
          <w:p w14:paraId="45FDDC5A" w14:textId="6D730385" w:rsidR="00737688" w:rsidRPr="00E37E0A" w:rsidRDefault="00ED2BB8" w:rsidP="00F16860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纵向</w:t>
            </w:r>
            <w:r w:rsidR="00792FE1">
              <w:rPr>
                <w:rFonts w:ascii="宋体" w:hAnsi="宋体" w:hint="eastAsia"/>
                <w:b/>
                <w:bCs/>
                <w:sz w:val="24"/>
                <w:szCs w:val="24"/>
              </w:rPr>
              <w:t>关联</w:t>
            </w:r>
            <w:r w:rsidR="00737688" w:rsidRPr="00E37E0A">
              <w:rPr>
                <w:rFonts w:ascii="宋体" w:hAnsi="宋体" w:hint="eastAsia"/>
                <w:b/>
                <w:bCs/>
                <w:sz w:val="24"/>
                <w:szCs w:val="24"/>
              </w:rPr>
              <w:t>：</w:t>
            </w:r>
          </w:p>
          <w:p w14:paraId="0922EB3A" w14:textId="54DE7E68" w:rsidR="00203768" w:rsidRPr="00E37E0A" w:rsidRDefault="00CB736A" w:rsidP="00F1686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  <w:lang w:val="en-GB"/>
              </w:rPr>
              <w:t>上游：</w:t>
            </w:r>
            <w:r w:rsidR="00203768" w:rsidRPr="00E37E0A">
              <w:rPr>
                <w:rFonts w:ascii="宋体" w:hAnsi="宋体" w:hint="eastAsia"/>
                <w:sz w:val="24"/>
                <w:szCs w:val="24"/>
              </w:rPr>
              <w:t>202</w:t>
            </w:r>
            <w:r w:rsidR="00DC490F">
              <w:rPr>
                <w:rFonts w:ascii="宋体" w:hAnsi="宋体"/>
                <w:sz w:val="24"/>
                <w:szCs w:val="24"/>
              </w:rPr>
              <w:t>2</w:t>
            </w:r>
            <w:r w:rsidR="00203768" w:rsidRPr="00E37E0A">
              <w:rPr>
                <w:rFonts w:ascii="宋体" w:hAnsi="宋体" w:hint="eastAsia"/>
                <w:sz w:val="24"/>
                <w:szCs w:val="24"/>
              </w:rPr>
              <w:t>年</w:t>
            </w:r>
            <w:r w:rsidR="00DC490F" w:rsidRPr="00DC490F">
              <w:rPr>
                <w:rFonts w:ascii="宋体" w:hAnsi="宋体" w:hint="eastAsia"/>
                <w:sz w:val="24"/>
                <w:szCs w:val="24"/>
              </w:rPr>
              <w:t>长江中游干散杂货码头服务市场</w:t>
            </w:r>
            <w:r w:rsidR="00203768" w:rsidRPr="00E37E0A"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0105C343" w14:textId="2E815D9D" w:rsidR="00203768" w:rsidRDefault="009E358A" w:rsidP="00F1686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如上所述</w:t>
            </w:r>
          </w:p>
          <w:p w14:paraId="0B0959ED" w14:textId="76B15EF7" w:rsidR="00DC490F" w:rsidRPr="00E37E0A" w:rsidRDefault="00CB736A" w:rsidP="00DC490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  <w:lang w:val="en-GB"/>
              </w:rPr>
              <w:t>下游：</w:t>
            </w:r>
            <w:r w:rsidR="00DC490F" w:rsidRPr="00E37E0A">
              <w:rPr>
                <w:rFonts w:ascii="宋体" w:hAnsi="宋体" w:hint="eastAsia"/>
                <w:sz w:val="24"/>
                <w:szCs w:val="24"/>
              </w:rPr>
              <w:t>202</w:t>
            </w:r>
            <w:r w:rsidR="00DC490F">
              <w:rPr>
                <w:rFonts w:ascii="宋体" w:hAnsi="宋体"/>
                <w:sz w:val="24"/>
                <w:szCs w:val="24"/>
              </w:rPr>
              <w:t>2</w:t>
            </w:r>
            <w:r w:rsidR="00DC490F" w:rsidRPr="00E37E0A">
              <w:rPr>
                <w:rFonts w:ascii="宋体" w:hAnsi="宋体" w:hint="eastAsia"/>
                <w:sz w:val="24"/>
                <w:szCs w:val="24"/>
              </w:rPr>
              <w:t>年</w:t>
            </w:r>
            <w:r w:rsidR="00DC490F" w:rsidRPr="00DC490F">
              <w:rPr>
                <w:rFonts w:ascii="宋体" w:hAnsi="宋体" w:hint="eastAsia"/>
                <w:sz w:val="24"/>
                <w:szCs w:val="24"/>
              </w:rPr>
              <w:t>长江中</w:t>
            </w:r>
            <w:r w:rsidR="009E358A">
              <w:rPr>
                <w:rFonts w:ascii="宋体" w:hAnsi="宋体" w:hint="eastAsia"/>
                <w:sz w:val="24"/>
                <w:szCs w:val="24"/>
              </w:rPr>
              <w:t>下</w:t>
            </w:r>
            <w:r w:rsidR="00DC490F" w:rsidRPr="00DC490F">
              <w:rPr>
                <w:rFonts w:ascii="宋体" w:hAnsi="宋体" w:hint="eastAsia"/>
                <w:sz w:val="24"/>
                <w:szCs w:val="24"/>
              </w:rPr>
              <w:t>游</w:t>
            </w:r>
            <w:r w:rsidR="009E358A" w:rsidRPr="00DC490F">
              <w:rPr>
                <w:rFonts w:ascii="宋体" w:hAnsi="宋体" w:hint="eastAsia"/>
                <w:sz w:val="24"/>
                <w:szCs w:val="24"/>
              </w:rPr>
              <w:t>干散杂货</w:t>
            </w:r>
            <w:r w:rsidR="009E358A">
              <w:rPr>
                <w:rFonts w:ascii="宋体" w:hAnsi="宋体" w:hint="eastAsia"/>
                <w:sz w:val="24"/>
                <w:szCs w:val="24"/>
              </w:rPr>
              <w:t>船舶运输</w:t>
            </w:r>
            <w:r w:rsidR="00DC490F" w:rsidRPr="00DC490F">
              <w:rPr>
                <w:rFonts w:ascii="宋体" w:hAnsi="宋体" w:hint="eastAsia"/>
                <w:sz w:val="24"/>
                <w:szCs w:val="24"/>
              </w:rPr>
              <w:t>市场</w:t>
            </w:r>
            <w:r w:rsidR="00DC490F" w:rsidRPr="00E37E0A"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333BECC4" w14:textId="2A8E3494" w:rsidR="00DC490F" w:rsidRPr="00E37E0A" w:rsidRDefault="00DC490F" w:rsidP="00F16860">
            <w:pPr>
              <w:rPr>
                <w:rFonts w:ascii="宋体" w:hAnsi="宋体"/>
                <w:sz w:val="24"/>
                <w:szCs w:val="24"/>
              </w:rPr>
            </w:pPr>
            <w:r w:rsidRPr="00DC490F">
              <w:rPr>
                <w:rFonts w:ascii="宋体" w:hAnsi="宋体" w:hint="eastAsia"/>
                <w:sz w:val="24"/>
                <w:szCs w:val="24"/>
              </w:rPr>
              <w:t>港航水利集团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：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-</w:t>
            </w:r>
            <w:r w:rsidRPr="00E37E0A">
              <w:rPr>
                <w:rFonts w:ascii="宋体" w:hAnsi="宋体"/>
                <w:sz w:val="24"/>
                <w:szCs w:val="24"/>
              </w:rPr>
              <w:t>5</w:t>
            </w:r>
            <w:r w:rsidRPr="00E37E0A">
              <w:rPr>
                <w:rFonts w:ascii="宋体" w:hAnsi="宋体" w:hint="eastAsia"/>
                <w:sz w:val="24"/>
                <w:szCs w:val="24"/>
              </w:rPr>
              <w:t>%</w:t>
            </w:r>
          </w:p>
        </w:tc>
      </w:tr>
    </w:tbl>
    <w:p w14:paraId="41A74B8D" w14:textId="337F703D" w:rsidR="00CB00DF" w:rsidRPr="00E37E0A" w:rsidRDefault="00ED646C" w:rsidP="00ED646C">
      <w:pPr>
        <w:snapToGrid w:val="0"/>
        <w:spacing w:line="240" w:lineRule="exact"/>
        <w:jc w:val="left"/>
        <w:rPr>
          <w:rFonts w:ascii="方正仿宋_GBK" w:eastAsia="方正仿宋_GBK" w:hAnsi="Times New Roman"/>
          <w:sz w:val="28"/>
          <w:szCs w:val="28"/>
        </w:rPr>
      </w:pPr>
      <w:r w:rsidRPr="00E37E0A">
        <w:rPr>
          <w:rFonts w:ascii="方正仿宋_GBK" w:eastAsia="方正仿宋_GBK" w:hAnsi="Times New Roman"/>
          <w:sz w:val="28"/>
          <w:szCs w:val="28"/>
        </w:rPr>
        <w:t xml:space="preserve"> </w:t>
      </w:r>
    </w:p>
    <w:sectPr w:rsidR="00CB00DF" w:rsidRPr="00E37E0A" w:rsidSect="00ED2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5A1A0" w14:textId="77777777" w:rsidR="009349A8" w:rsidRDefault="009349A8" w:rsidP="006C26D0">
      <w:r>
        <w:separator/>
      </w:r>
    </w:p>
  </w:endnote>
  <w:endnote w:type="continuationSeparator" w:id="0">
    <w:p w14:paraId="0CA599D3" w14:textId="77777777" w:rsidR="009349A8" w:rsidRDefault="009349A8" w:rsidP="006C2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D3E23" w14:textId="77777777" w:rsidR="009349A8" w:rsidRDefault="009349A8" w:rsidP="006C26D0">
      <w:r>
        <w:separator/>
      </w:r>
    </w:p>
  </w:footnote>
  <w:footnote w:type="continuationSeparator" w:id="0">
    <w:p w14:paraId="2AD7ADFC" w14:textId="77777777" w:rsidR="009349A8" w:rsidRDefault="009349A8" w:rsidP="006C2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565BE"/>
    <w:multiLevelType w:val="hybridMultilevel"/>
    <w:tmpl w:val="5922D910"/>
    <w:lvl w:ilvl="0" w:tplc="139C9D70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95394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DF"/>
    <w:rsid w:val="00016BE4"/>
    <w:rsid w:val="00023453"/>
    <w:rsid w:val="000269A6"/>
    <w:rsid w:val="0003164A"/>
    <w:rsid w:val="0003416F"/>
    <w:rsid w:val="00037065"/>
    <w:rsid w:val="0005737D"/>
    <w:rsid w:val="00062318"/>
    <w:rsid w:val="00066CF3"/>
    <w:rsid w:val="000936C1"/>
    <w:rsid w:val="000A4044"/>
    <w:rsid w:val="000B3098"/>
    <w:rsid w:val="000C40C0"/>
    <w:rsid w:val="000D7EBA"/>
    <w:rsid w:val="000E24D4"/>
    <w:rsid w:val="000E5300"/>
    <w:rsid w:val="000E613D"/>
    <w:rsid w:val="00110E52"/>
    <w:rsid w:val="001164CD"/>
    <w:rsid w:val="00125C0C"/>
    <w:rsid w:val="001376C1"/>
    <w:rsid w:val="0014455A"/>
    <w:rsid w:val="00155717"/>
    <w:rsid w:val="00155B36"/>
    <w:rsid w:val="00162DF4"/>
    <w:rsid w:val="001646CE"/>
    <w:rsid w:val="00170019"/>
    <w:rsid w:val="001837A3"/>
    <w:rsid w:val="001A1D29"/>
    <w:rsid w:val="001A31F1"/>
    <w:rsid w:val="001A73A6"/>
    <w:rsid w:val="001B5B9E"/>
    <w:rsid w:val="001D40DD"/>
    <w:rsid w:val="001E4E50"/>
    <w:rsid w:val="00203768"/>
    <w:rsid w:val="002068F6"/>
    <w:rsid w:val="00206F19"/>
    <w:rsid w:val="00226581"/>
    <w:rsid w:val="002441D7"/>
    <w:rsid w:val="0024475D"/>
    <w:rsid w:val="00246E76"/>
    <w:rsid w:val="00253592"/>
    <w:rsid w:val="00261A36"/>
    <w:rsid w:val="00276358"/>
    <w:rsid w:val="002E22F5"/>
    <w:rsid w:val="002F58AA"/>
    <w:rsid w:val="00315ED3"/>
    <w:rsid w:val="00334246"/>
    <w:rsid w:val="0034204C"/>
    <w:rsid w:val="003556C4"/>
    <w:rsid w:val="00367F90"/>
    <w:rsid w:val="00397BDD"/>
    <w:rsid w:val="003A751B"/>
    <w:rsid w:val="003B47A1"/>
    <w:rsid w:val="003C0AEB"/>
    <w:rsid w:val="003F75EE"/>
    <w:rsid w:val="004164D9"/>
    <w:rsid w:val="00421F7B"/>
    <w:rsid w:val="00422EB0"/>
    <w:rsid w:val="00425117"/>
    <w:rsid w:val="004261C5"/>
    <w:rsid w:val="00432CF8"/>
    <w:rsid w:val="00441BCE"/>
    <w:rsid w:val="00446B62"/>
    <w:rsid w:val="00474C03"/>
    <w:rsid w:val="0047619C"/>
    <w:rsid w:val="00476CC6"/>
    <w:rsid w:val="00476D63"/>
    <w:rsid w:val="00484530"/>
    <w:rsid w:val="004A7050"/>
    <w:rsid w:val="004B51AE"/>
    <w:rsid w:val="004C7AD3"/>
    <w:rsid w:val="004F50E9"/>
    <w:rsid w:val="004F7688"/>
    <w:rsid w:val="00523036"/>
    <w:rsid w:val="00544E1E"/>
    <w:rsid w:val="005469FC"/>
    <w:rsid w:val="00551B0C"/>
    <w:rsid w:val="0055583D"/>
    <w:rsid w:val="0055716F"/>
    <w:rsid w:val="00582BE4"/>
    <w:rsid w:val="00582C71"/>
    <w:rsid w:val="00584615"/>
    <w:rsid w:val="005A5044"/>
    <w:rsid w:val="005B65C3"/>
    <w:rsid w:val="005B7D1E"/>
    <w:rsid w:val="005D5584"/>
    <w:rsid w:val="005D6C51"/>
    <w:rsid w:val="005E4510"/>
    <w:rsid w:val="005E53A7"/>
    <w:rsid w:val="006119FB"/>
    <w:rsid w:val="00625E9C"/>
    <w:rsid w:val="006320EC"/>
    <w:rsid w:val="006467D8"/>
    <w:rsid w:val="00691501"/>
    <w:rsid w:val="00697579"/>
    <w:rsid w:val="006A531B"/>
    <w:rsid w:val="006B1261"/>
    <w:rsid w:val="006B379A"/>
    <w:rsid w:val="006C1A23"/>
    <w:rsid w:val="006C26D0"/>
    <w:rsid w:val="006C4F6C"/>
    <w:rsid w:val="006E6F0B"/>
    <w:rsid w:val="006F7693"/>
    <w:rsid w:val="00702535"/>
    <w:rsid w:val="00710140"/>
    <w:rsid w:val="00737688"/>
    <w:rsid w:val="00744D48"/>
    <w:rsid w:val="007548B0"/>
    <w:rsid w:val="007732E1"/>
    <w:rsid w:val="00792FE1"/>
    <w:rsid w:val="007B66C9"/>
    <w:rsid w:val="007C18AF"/>
    <w:rsid w:val="007C260C"/>
    <w:rsid w:val="007D4EFA"/>
    <w:rsid w:val="007F2275"/>
    <w:rsid w:val="00805457"/>
    <w:rsid w:val="008158D0"/>
    <w:rsid w:val="0081598D"/>
    <w:rsid w:val="0084561D"/>
    <w:rsid w:val="008623A1"/>
    <w:rsid w:val="00881A03"/>
    <w:rsid w:val="008A5F30"/>
    <w:rsid w:val="008A7149"/>
    <w:rsid w:val="008D2D9B"/>
    <w:rsid w:val="008F2498"/>
    <w:rsid w:val="00915F0F"/>
    <w:rsid w:val="009349A8"/>
    <w:rsid w:val="0093658A"/>
    <w:rsid w:val="0094423C"/>
    <w:rsid w:val="009532DF"/>
    <w:rsid w:val="00961FC6"/>
    <w:rsid w:val="0096436F"/>
    <w:rsid w:val="0097172F"/>
    <w:rsid w:val="00990480"/>
    <w:rsid w:val="00997019"/>
    <w:rsid w:val="009A02E4"/>
    <w:rsid w:val="009A5029"/>
    <w:rsid w:val="009B7AE1"/>
    <w:rsid w:val="009D38D5"/>
    <w:rsid w:val="009D4927"/>
    <w:rsid w:val="009E0958"/>
    <w:rsid w:val="009E358A"/>
    <w:rsid w:val="009E51E8"/>
    <w:rsid w:val="00A46E1A"/>
    <w:rsid w:val="00A53F26"/>
    <w:rsid w:val="00A63AC7"/>
    <w:rsid w:val="00A819C8"/>
    <w:rsid w:val="00AA0CC5"/>
    <w:rsid w:val="00B0306A"/>
    <w:rsid w:val="00B07E53"/>
    <w:rsid w:val="00B16AFE"/>
    <w:rsid w:val="00B42855"/>
    <w:rsid w:val="00B54CCE"/>
    <w:rsid w:val="00B55577"/>
    <w:rsid w:val="00B65DD5"/>
    <w:rsid w:val="00B84838"/>
    <w:rsid w:val="00B96B05"/>
    <w:rsid w:val="00BD10B6"/>
    <w:rsid w:val="00BF2179"/>
    <w:rsid w:val="00C07076"/>
    <w:rsid w:val="00C130BB"/>
    <w:rsid w:val="00C146E9"/>
    <w:rsid w:val="00C304EB"/>
    <w:rsid w:val="00C8399B"/>
    <w:rsid w:val="00C8461A"/>
    <w:rsid w:val="00C97CAF"/>
    <w:rsid w:val="00CB00DF"/>
    <w:rsid w:val="00CB736A"/>
    <w:rsid w:val="00CE4EC4"/>
    <w:rsid w:val="00CF62B5"/>
    <w:rsid w:val="00D0297C"/>
    <w:rsid w:val="00D16E15"/>
    <w:rsid w:val="00D306D8"/>
    <w:rsid w:val="00D31394"/>
    <w:rsid w:val="00D321B3"/>
    <w:rsid w:val="00D609D8"/>
    <w:rsid w:val="00D716DA"/>
    <w:rsid w:val="00D73C72"/>
    <w:rsid w:val="00D9545C"/>
    <w:rsid w:val="00DA2066"/>
    <w:rsid w:val="00DC490F"/>
    <w:rsid w:val="00DD2DD2"/>
    <w:rsid w:val="00E0592B"/>
    <w:rsid w:val="00E17AD0"/>
    <w:rsid w:val="00E2297F"/>
    <w:rsid w:val="00E22FC3"/>
    <w:rsid w:val="00E31738"/>
    <w:rsid w:val="00E37E0A"/>
    <w:rsid w:val="00E57457"/>
    <w:rsid w:val="00E64969"/>
    <w:rsid w:val="00E77980"/>
    <w:rsid w:val="00E85949"/>
    <w:rsid w:val="00E86786"/>
    <w:rsid w:val="00EC23AD"/>
    <w:rsid w:val="00ED157E"/>
    <w:rsid w:val="00ED2BB8"/>
    <w:rsid w:val="00ED2F80"/>
    <w:rsid w:val="00ED646C"/>
    <w:rsid w:val="00EF2372"/>
    <w:rsid w:val="00F1466C"/>
    <w:rsid w:val="00F1624E"/>
    <w:rsid w:val="00F16860"/>
    <w:rsid w:val="00F31798"/>
    <w:rsid w:val="00F32F8A"/>
    <w:rsid w:val="00F55AB8"/>
    <w:rsid w:val="00F80326"/>
    <w:rsid w:val="00F80E49"/>
    <w:rsid w:val="00F810AA"/>
    <w:rsid w:val="00FA5A10"/>
    <w:rsid w:val="00FB43EC"/>
    <w:rsid w:val="00FB6B40"/>
    <w:rsid w:val="00FD23F6"/>
    <w:rsid w:val="00FF4003"/>
    <w:rsid w:val="00FF4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E5AA2"/>
  <w15:docId w15:val="{544CFFC9-5CF4-4DA7-822F-58BC28B9F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2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26D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2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26D0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8623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Dentons</cp:lastModifiedBy>
  <cp:revision>3</cp:revision>
  <cp:lastPrinted>2022-08-30T04:50:00Z</cp:lastPrinted>
  <dcterms:created xsi:type="dcterms:W3CDTF">2023-08-18T10:00:00Z</dcterms:created>
  <dcterms:modified xsi:type="dcterms:W3CDTF">2023-09-04T02:58:00Z</dcterms:modified>
</cp:coreProperties>
</file>