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9AA1E" w14:textId="77777777" w:rsidR="00F34B27" w:rsidRDefault="008E4389">
      <w:pPr>
        <w:spacing w:line="276" w:lineRule="auto"/>
        <w:jc w:val="center"/>
        <w:rPr>
          <w:rFonts w:ascii="Times New Roman" w:eastAsia="仿宋" w:hAnsi="Times New Roman"/>
          <w:sz w:val="24"/>
          <w:szCs w:val="24"/>
        </w:rPr>
      </w:pPr>
      <w:r>
        <w:rPr>
          <w:rFonts w:ascii="Times New Roman" w:eastAsia="仿宋" w:hAnsi="Times New Roman"/>
          <w:sz w:val="24"/>
          <w:szCs w:val="24"/>
        </w:rPr>
        <w:t>经营者集中简易案件公示表</w:t>
      </w:r>
    </w:p>
    <w:p w14:paraId="60201FC2" w14:textId="77777777" w:rsidR="00F34B27" w:rsidRDefault="00F34B27">
      <w:pPr>
        <w:spacing w:line="276" w:lineRule="auto"/>
        <w:rPr>
          <w:rFonts w:ascii="Times New Roman" w:eastAsia="仿宋" w:hAnsi="Times New Roman"/>
          <w:sz w:val="24"/>
          <w:szCs w:val="24"/>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588"/>
        <w:gridCol w:w="5361"/>
      </w:tblGrid>
      <w:tr w:rsidR="00F34B27" w14:paraId="0E7166E1" w14:textId="77777777">
        <w:tc>
          <w:tcPr>
            <w:tcW w:w="1809" w:type="dxa"/>
            <w:shd w:val="clear" w:color="auto" w:fill="D9D9D9"/>
            <w:vAlign w:val="center"/>
          </w:tcPr>
          <w:p w14:paraId="4B6F2DAB"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案件名称</w:t>
            </w:r>
          </w:p>
        </w:tc>
        <w:tc>
          <w:tcPr>
            <w:tcW w:w="6949" w:type="dxa"/>
            <w:gridSpan w:val="2"/>
            <w:vAlign w:val="center"/>
          </w:tcPr>
          <w:p w14:paraId="0337CAF2" w14:textId="0B1DDA52" w:rsidR="00F34B27" w:rsidRDefault="00FB3725">
            <w:pPr>
              <w:spacing w:line="276" w:lineRule="auto"/>
              <w:rPr>
                <w:rFonts w:ascii="Times New Roman" w:eastAsia="仿宋" w:hAnsi="Times New Roman"/>
                <w:sz w:val="24"/>
                <w:szCs w:val="24"/>
              </w:rPr>
            </w:pPr>
            <w:r w:rsidRPr="00FB3725">
              <w:rPr>
                <w:rFonts w:ascii="Times New Roman" w:eastAsia="仿宋" w:hAnsi="Times New Roman" w:hint="eastAsia"/>
                <w:sz w:val="24"/>
                <w:szCs w:val="24"/>
              </w:rPr>
              <w:t>江苏长晶科技股份有限公司收购江苏新顺微电子股份有限公司股权案</w:t>
            </w:r>
            <w:r w:rsidR="008E4389">
              <w:rPr>
                <w:rFonts w:ascii="Times New Roman" w:eastAsia="仿宋" w:hAnsi="Times New Roman"/>
                <w:sz w:val="24"/>
                <w:szCs w:val="24"/>
              </w:rPr>
              <w:t>（</w:t>
            </w:r>
            <w:r w:rsidR="008E4389">
              <w:rPr>
                <w:rFonts w:ascii="Times New Roman" w:eastAsia="仿宋" w:hAnsi="Times New Roman"/>
                <w:sz w:val="24"/>
                <w:szCs w:val="24"/>
              </w:rPr>
              <w:t>“</w:t>
            </w:r>
            <w:r w:rsidR="008E4389">
              <w:rPr>
                <w:rFonts w:ascii="Times New Roman" w:eastAsia="仿宋" w:hAnsi="Times New Roman"/>
                <w:b/>
                <w:sz w:val="24"/>
                <w:szCs w:val="24"/>
              </w:rPr>
              <w:t>本次交易</w:t>
            </w:r>
            <w:r w:rsidR="008E4389">
              <w:rPr>
                <w:rFonts w:ascii="Times New Roman" w:eastAsia="仿宋" w:hAnsi="Times New Roman"/>
                <w:sz w:val="24"/>
                <w:szCs w:val="24"/>
              </w:rPr>
              <w:t>”</w:t>
            </w:r>
            <w:r w:rsidR="008E4389">
              <w:rPr>
                <w:rFonts w:ascii="Times New Roman" w:eastAsia="仿宋" w:hAnsi="Times New Roman"/>
                <w:sz w:val="24"/>
                <w:szCs w:val="24"/>
              </w:rPr>
              <w:t>）</w:t>
            </w:r>
          </w:p>
        </w:tc>
      </w:tr>
      <w:tr w:rsidR="00F34B27" w14:paraId="11B85F58" w14:textId="77777777">
        <w:trPr>
          <w:trHeight w:val="993"/>
        </w:trPr>
        <w:tc>
          <w:tcPr>
            <w:tcW w:w="1809" w:type="dxa"/>
            <w:shd w:val="clear" w:color="auto" w:fill="D9D9D9"/>
            <w:vAlign w:val="center"/>
          </w:tcPr>
          <w:p w14:paraId="2F848BBA"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交易概况</w:t>
            </w:r>
          </w:p>
          <w:p w14:paraId="0AF11BB7"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（限</w:t>
            </w:r>
            <w:r>
              <w:rPr>
                <w:rFonts w:ascii="Times New Roman" w:eastAsia="仿宋" w:hAnsi="Times New Roman"/>
                <w:kern w:val="0"/>
                <w:sz w:val="24"/>
                <w:szCs w:val="24"/>
              </w:rPr>
              <w:t>200</w:t>
            </w:r>
            <w:r>
              <w:rPr>
                <w:rFonts w:ascii="Times New Roman" w:eastAsia="仿宋" w:hAnsi="Times New Roman"/>
                <w:kern w:val="0"/>
                <w:sz w:val="24"/>
                <w:szCs w:val="24"/>
              </w:rPr>
              <w:t>字内）</w:t>
            </w:r>
          </w:p>
        </w:tc>
        <w:tc>
          <w:tcPr>
            <w:tcW w:w="6949" w:type="dxa"/>
            <w:gridSpan w:val="2"/>
          </w:tcPr>
          <w:p w14:paraId="537A310B" w14:textId="4489B309" w:rsidR="008F329F" w:rsidRDefault="007652E6" w:rsidP="008F329F">
            <w:pPr>
              <w:spacing w:line="276" w:lineRule="auto"/>
              <w:rPr>
                <w:rFonts w:ascii="Times New Roman" w:eastAsia="仿宋" w:hAnsi="Times New Roman"/>
                <w:sz w:val="24"/>
                <w:szCs w:val="24"/>
              </w:rPr>
            </w:pPr>
            <w:r>
              <w:rPr>
                <w:rFonts w:ascii="Times New Roman" w:eastAsia="仿宋" w:hAnsi="Times New Roman" w:hint="eastAsia"/>
                <w:sz w:val="24"/>
                <w:szCs w:val="24"/>
              </w:rPr>
              <w:t>本次交易涉及</w:t>
            </w:r>
            <w:r w:rsidRPr="00FB3725">
              <w:rPr>
                <w:rFonts w:ascii="Times New Roman" w:eastAsia="仿宋" w:hAnsi="Times New Roman" w:hint="eastAsia"/>
                <w:sz w:val="24"/>
                <w:szCs w:val="24"/>
              </w:rPr>
              <w:t>江苏长晶科技股份有限公司</w:t>
            </w:r>
            <w:r>
              <w:rPr>
                <w:rFonts w:ascii="Times New Roman" w:eastAsia="仿宋" w:hAnsi="Times New Roman" w:hint="eastAsia"/>
                <w:sz w:val="24"/>
                <w:szCs w:val="24"/>
              </w:rPr>
              <w:t>（</w:t>
            </w:r>
            <w:r w:rsidRPr="007652E6">
              <w:rPr>
                <w:rFonts w:ascii="Times New Roman" w:eastAsia="仿宋" w:hAnsi="Times New Roman" w:hint="eastAsia"/>
                <w:b/>
                <w:bCs/>
                <w:sz w:val="24"/>
                <w:szCs w:val="24"/>
              </w:rPr>
              <w:t>“长晶”</w:t>
            </w:r>
            <w:r>
              <w:rPr>
                <w:rFonts w:ascii="Times New Roman" w:eastAsia="仿宋" w:hAnsi="Times New Roman" w:hint="eastAsia"/>
                <w:sz w:val="24"/>
                <w:szCs w:val="24"/>
              </w:rPr>
              <w:t>）</w:t>
            </w:r>
            <w:r w:rsidR="007432B1">
              <w:rPr>
                <w:rFonts w:ascii="Times New Roman" w:eastAsia="仿宋" w:hAnsi="Times New Roman" w:hint="eastAsia"/>
                <w:sz w:val="24"/>
                <w:szCs w:val="24"/>
              </w:rPr>
              <w:t>收购</w:t>
            </w:r>
            <w:r w:rsidRPr="007652E6">
              <w:rPr>
                <w:rFonts w:ascii="Times New Roman" w:eastAsia="仿宋" w:hAnsi="Times New Roman" w:hint="eastAsia"/>
                <w:sz w:val="24"/>
                <w:szCs w:val="24"/>
              </w:rPr>
              <w:t>江苏新顺微电子股份有限公司</w:t>
            </w:r>
            <w:r w:rsidR="00556606">
              <w:rPr>
                <w:rFonts w:ascii="Times New Roman" w:eastAsia="仿宋" w:hAnsi="Times New Roman" w:hint="eastAsia"/>
                <w:sz w:val="24"/>
                <w:szCs w:val="24"/>
              </w:rPr>
              <w:t>（</w:t>
            </w:r>
            <w:r w:rsidR="00556606" w:rsidRPr="00556606">
              <w:rPr>
                <w:rFonts w:ascii="Times New Roman" w:eastAsia="仿宋" w:hAnsi="Times New Roman" w:hint="eastAsia"/>
                <w:b/>
                <w:bCs/>
                <w:sz w:val="24"/>
                <w:szCs w:val="24"/>
              </w:rPr>
              <w:t>“新顺微”</w:t>
            </w:r>
            <w:r w:rsidR="00556606">
              <w:rPr>
                <w:rFonts w:ascii="Times New Roman" w:eastAsia="仿宋" w:hAnsi="Times New Roman" w:hint="eastAsia"/>
                <w:sz w:val="24"/>
                <w:szCs w:val="24"/>
              </w:rPr>
              <w:t>）</w:t>
            </w:r>
            <w:r w:rsidR="007432B1">
              <w:rPr>
                <w:rFonts w:ascii="Times New Roman" w:eastAsia="仿宋" w:hAnsi="Times New Roman" w:hint="eastAsia"/>
                <w:sz w:val="24"/>
                <w:szCs w:val="24"/>
              </w:rPr>
              <w:t>股权</w:t>
            </w:r>
            <w:r>
              <w:rPr>
                <w:rFonts w:ascii="Times New Roman" w:eastAsia="仿宋" w:hAnsi="Times New Roman" w:hint="eastAsia"/>
                <w:sz w:val="24"/>
                <w:szCs w:val="24"/>
              </w:rPr>
              <w:t>。</w:t>
            </w:r>
            <w:r w:rsidR="00556606">
              <w:rPr>
                <w:rFonts w:ascii="Times New Roman" w:eastAsia="仿宋" w:hAnsi="Times New Roman" w:hint="eastAsia"/>
                <w:sz w:val="24"/>
                <w:szCs w:val="24"/>
              </w:rPr>
              <w:t>本次交易后，长晶将</w:t>
            </w:r>
            <w:r w:rsidR="009C02F9">
              <w:rPr>
                <w:rFonts w:ascii="Times New Roman" w:eastAsia="仿宋" w:hAnsi="Times New Roman" w:hint="eastAsia"/>
                <w:sz w:val="24"/>
                <w:szCs w:val="24"/>
              </w:rPr>
              <w:t>拥</w:t>
            </w:r>
            <w:r w:rsidR="00556606">
              <w:rPr>
                <w:rFonts w:ascii="Times New Roman" w:eastAsia="仿宋" w:hAnsi="Times New Roman" w:hint="eastAsia"/>
                <w:sz w:val="24"/>
                <w:szCs w:val="24"/>
              </w:rPr>
              <w:t>有新顺微合计</w:t>
            </w:r>
            <w:r w:rsidR="0049286A" w:rsidRPr="0049286A">
              <w:rPr>
                <w:rFonts w:ascii="Times New Roman" w:eastAsia="仿宋" w:hAnsi="Times New Roman"/>
                <w:sz w:val="24"/>
                <w:szCs w:val="24"/>
              </w:rPr>
              <w:t>73.89</w:t>
            </w:r>
            <w:r w:rsidR="009749AE">
              <w:rPr>
                <w:rFonts w:ascii="Times New Roman" w:eastAsia="仿宋" w:hAnsi="Times New Roman" w:hint="eastAsia"/>
                <w:sz w:val="24"/>
                <w:szCs w:val="24"/>
              </w:rPr>
              <w:t>%</w:t>
            </w:r>
            <w:r w:rsidR="009749AE">
              <w:rPr>
                <w:rFonts w:ascii="Times New Roman" w:eastAsia="仿宋" w:hAnsi="Times New Roman" w:hint="eastAsia"/>
                <w:sz w:val="24"/>
                <w:szCs w:val="24"/>
              </w:rPr>
              <w:t>的</w:t>
            </w:r>
            <w:r w:rsidR="009C02F9">
              <w:rPr>
                <w:rFonts w:ascii="Times New Roman" w:eastAsia="仿宋" w:hAnsi="Times New Roman" w:hint="eastAsia"/>
                <w:sz w:val="24"/>
                <w:szCs w:val="24"/>
              </w:rPr>
              <w:t>表决</w:t>
            </w:r>
            <w:r w:rsidR="009749AE">
              <w:rPr>
                <w:rFonts w:ascii="Times New Roman" w:eastAsia="仿宋" w:hAnsi="Times New Roman" w:hint="eastAsia"/>
                <w:sz w:val="24"/>
                <w:szCs w:val="24"/>
              </w:rPr>
              <w:t>权</w:t>
            </w:r>
            <w:r w:rsidR="007432B1">
              <w:rPr>
                <w:rFonts w:ascii="Times New Roman" w:eastAsia="仿宋" w:hAnsi="Times New Roman" w:hint="eastAsia"/>
                <w:sz w:val="24"/>
                <w:szCs w:val="24"/>
              </w:rPr>
              <w:t>，具有对新顺微的单独控制权。</w:t>
            </w:r>
          </w:p>
        </w:tc>
      </w:tr>
      <w:tr w:rsidR="00F34B27" w14:paraId="35CF5F13" w14:textId="77777777">
        <w:trPr>
          <w:trHeight w:val="468"/>
        </w:trPr>
        <w:tc>
          <w:tcPr>
            <w:tcW w:w="1809" w:type="dxa"/>
            <w:vMerge w:val="restart"/>
            <w:shd w:val="clear" w:color="auto" w:fill="D9D9D9"/>
            <w:vAlign w:val="center"/>
          </w:tcPr>
          <w:p w14:paraId="692E7F78"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参与集中的</w:t>
            </w:r>
          </w:p>
          <w:p w14:paraId="37DD09E4"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经营者简介</w:t>
            </w:r>
          </w:p>
        </w:tc>
        <w:tc>
          <w:tcPr>
            <w:tcW w:w="1588" w:type="dxa"/>
            <w:vAlign w:val="center"/>
          </w:tcPr>
          <w:p w14:paraId="35D14DDD" w14:textId="7ABF331B" w:rsidR="00F34B27" w:rsidRDefault="008E4389">
            <w:pPr>
              <w:spacing w:line="276" w:lineRule="auto"/>
              <w:rPr>
                <w:rFonts w:ascii="Times New Roman" w:eastAsia="仿宋" w:hAnsi="Times New Roman"/>
                <w:kern w:val="0"/>
                <w:sz w:val="24"/>
                <w:szCs w:val="24"/>
              </w:rPr>
            </w:pPr>
            <w:r>
              <w:rPr>
                <w:rFonts w:ascii="Times New Roman" w:eastAsia="仿宋" w:hAnsi="Times New Roman"/>
                <w:kern w:val="0"/>
                <w:sz w:val="24"/>
                <w:szCs w:val="24"/>
              </w:rPr>
              <w:t>1</w:t>
            </w:r>
            <w:r>
              <w:rPr>
                <w:rFonts w:ascii="Times New Roman" w:eastAsia="仿宋" w:hAnsi="Times New Roman"/>
                <w:kern w:val="0"/>
                <w:sz w:val="24"/>
                <w:szCs w:val="24"/>
              </w:rPr>
              <w:t>、</w:t>
            </w:r>
            <w:r w:rsidR="008D5A1D">
              <w:rPr>
                <w:rFonts w:ascii="Times New Roman" w:eastAsia="仿宋" w:hAnsi="Times New Roman" w:hint="eastAsia"/>
                <w:sz w:val="24"/>
                <w:szCs w:val="24"/>
              </w:rPr>
              <w:t>长晶</w:t>
            </w:r>
          </w:p>
        </w:tc>
        <w:tc>
          <w:tcPr>
            <w:tcW w:w="5361" w:type="dxa"/>
            <w:vAlign w:val="center"/>
          </w:tcPr>
          <w:p w14:paraId="4AE45CF7" w14:textId="71A63FE0" w:rsidR="00F34B27" w:rsidRPr="008D5A1D" w:rsidRDefault="008D5A1D" w:rsidP="008D5A1D">
            <w:pPr>
              <w:spacing w:line="276" w:lineRule="auto"/>
              <w:rPr>
                <w:rFonts w:ascii="Times New Roman" w:eastAsia="仿宋" w:hAnsi="Times New Roman"/>
                <w:sz w:val="24"/>
                <w:szCs w:val="24"/>
              </w:rPr>
            </w:pPr>
            <w:r w:rsidRPr="008D5A1D">
              <w:rPr>
                <w:rFonts w:ascii="Times New Roman" w:eastAsia="仿宋" w:hAnsi="Times New Roman" w:hint="eastAsia"/>
                <w:sz w:val="24"/>
                <w:szCs w:val="24"/>
              </w:rPr>
              <w:t>长晶</w:t>
            </w:r>
            <w:r>
              <w:rPr>
                <w:rFonts w:ascii="Times New Roman" w:eastAsia="仿宋" w:hAnsi="Times New Roman" w:hint="eastAsia"/>
                <w:sz w:val="24"/>
                <w:szCs w:val="24"/>
              </w:rPr>
              <w:t>成立于</w:t>
            </w:r>
            <w:r>
              <w:rPr>
                <w:rFonts w:ascii="Times New Roman" w:eastAsia="仿宋" w:hAnsi="Times New Roman" w:hint="eastAsia"/>
                <w:sz w:val="24"/>
                <w:szCs w:val="24"/>
              </w:rPr>
              <w:t>2</w:t>
            </w:r>
            <w:r>
              <w:rPr>
                <w:rFonts w:ascii="Times New Roman" w:eastAsia="仿宋" w:hAnsi="Times New Roman"/>
                <w:sz w:val="24"/>
                <w:szCs w:val="24"/>
              </w:rPr>
              <w:t>018</w:t>
            </w:r>
            <w:r>
              <w:rPr>
                <w:rFonts w:ascii="Times New Roman" w:eastAsia="仿宋" w:hAnsi="Times New Roman" w:hint="eastAsia"/>
                <w:sz w:val="24"/>
                <w:szCs w:val="24"/>
              </w:rPr>
              <w:t>年，注册地为江苏省南京市。长晶</w:t>
            </w:r>
            <w:r w:rsidRPr="008D5A1D">
              <w:rPr>
                <w:rFonts w:ascii="Times New Roman" w:eastAsia="仿宋" w:hAnsi="Times New Roman" w:hint="eastAsia"/>
                <w:sz w:val="24"/>
                <w:szCs w:val="24"/>
              </w:rPr>
              <w:t>主要从事半导体产品的开发、设计与销售业务，主要产品包括二极管、双极性晶体管</w:t>
            </w:r>
            <w:r w:rsidR="0049286A">
              <w:rPr>
                <w:rFonts w:ascii="Times New Roman" w:eastAsia="仿宋" w:hAnsi="Times New Roman" w:hint="eastAsia"/>
                <w:sz w:val="24"/>
                <w:szCs w:val="24"/>
              </w:rPr>
              <w:t>、</w:t>
            </w:r>
            <w:r w:rsidRPr="008D5A1D">
              <w:rPr>
                <w:rFonts w:ascii="Times New Roman" w:eastAsia="仿宋" w:hAnsi="Times New Roman" w:hint="eastAsia"/>
                <w:sz w:val="24"/>
                <w:szCs w:val="24"/>
              </w:rPr>
              <w:t>MOSFET</w:t>
            </w:r>
            <w:r w:rsidRPr="008D5A1D">
              <w:rPr>
                <w:rFonts w:ascii="Times New Roman" w:eastAsia="仿宋" w:hAnsi="Times New Roman" w:hint="eastAsia"/>
                <w:sz w:val="24"/>
                <w:szCs w:val="24"/>
              </w:rPr>
              <w:t>晶体管</w:t>
            </w:r>
            <w:r w:rsidR="0049286A">
              <w:rPr>
                <w:rFonts w:ascii="Times New Roman" w:eastAsia="仿宋" w:hAnsi="Times New Roman" w:hint="eastAsia"/>
                <w:sz w:val="24"/>
                <w:szCs w:val="24"/>
              </w:rPr>
              <w:t>、</w:t>
            </w:r>
            <w:r w:rsidR="0049286A" w:rsidRPr="0049286A">
              <w:rPr>
                <w:rFonts w:ascii="Times New Roman" w:eastAsia="仿宋" w:hAnsi="Times New Roman" w:hint="eastAsia"/>
                <w:sz w:val="24"/>
                <w:szCs w:val="24"/>
              </w:rPr>
              <w:t>电源管理集成电路</w:t>
            </w:r>
            <w:r w:rsidRPr="008D5A1D">
              <w:rPr>
                <w:rFonts w:ascii="Times New Roman" w:eastAsia="仿宋" w:hAnsi="Times New Roman" w:hint="eastAsia"/>
                <w:sz w:val="24"/>
                <w:szCs w:val="24"/>
              </w:rPr>
              <w:t>等半导体产品。</w:t>
            </w:r>
          </w:p>
        </w:tc>
      </w:tr>
      <w:tr w:rsidR="00F34B27" w14:paraId="13F6E9D1" w14:textId="77777777">
        <w:trPr>
          <w:trHeight w:val="404"/>
        </w:trPr>
        <w:tc>
          <w:tcPr>
            <w:tcW w:w="1809" w:type="dxa"/>
            <w:vMerge/>
            <w:shd w:val="clear" w:color="auto" w:fill="D9D9D9"/>
            <w:vAlign w:val="center"/>
          </w:tcPr>
          <w:p w14:paraId="6F7F3298" w14:textId="77777777" w:rsidR="00F34B27" w:rsidRDefault="00F34B27">
            <w:pPr>
              <w:spacing w:line="276" w:lineRule="auto"/>
              <w:jc w:val="center"/>
              <w:rPr>
                <w:rFonts w:ascii="Times New Roman" w:eastAsia="仿宋" w:hAnsi="Times New Roman"/>
                <w:kern w:val="0"/>
                <w:sz w:val="24"/>
                <w:szCs w:val="24"/>
              </w:rPr>
            </w:pPr>
          </w:p>
        </w:tc>
        <w:tc>
          <w:tcPr>
            <w:tcW w:w="1588" w:type="dxa"/>
            <w:vAlign w:val="center"/>
          </w:tcPr>
          <w:p w14:paraId="7DC4D120" w14:textId="340D4802" w:rsidR="00F34B27" w:rsidRDefault="008E4389">
            <w:pPr>
              <w:spacing w:line="276" w:lineRule="auto"/>
              <w:jc w:val="left"/>
              <w:rPr>
                <w:rFonts w:ascii="Times New Roman" w:eastAsia="仿宋" w:hAnsi="Times New Roman"/>
                <w:kern w:val="0"/>
                <w:sz w:val="24"/>
                <w:szCs w:val="24"/>
              </w:rPr>
            </w:pPr>
            <w:r>
              <w:rPr>
                <w:rFonts w:ascii="Times New Roman" w:eastAsia="仿宋" w:hAnsi="Times New Roman"/>
                <w:kern w:val="0"/>
                <w:sz w:val="24"/>
                <w:szCs w:val="24"/>
              </w:rPr>
              <w:t>2</w:t>
            </w:r>
            <w:r>
              <w:rPr>
                <w:rFonts w:ascii="Times New Roman" w:eastAsia="仿宋" w:hAnsi="Times New Roman"/>
                <w:kern w:val="0"/>
                <w:sz w:val="24"/>
                <w:szCs w:val="24"/>
              </w:rPr>
              <w:t>、</w:t>
            </w:r>
            <w:r w:rsidR="008D5A1D" w:rsidRPr="008D5A1D">
              <w:rPr>
                <w:rFonts w:ascii="Times New Roman" w:eastAsia="仿宋" w:hAnsi="Times New Roman" w:hint="eastAsia"/>
                <w:sz w:val="24"/>
                <w:szCs w:val="24"/>
              </w:rPr>
              <w:t>新顺微</w:t>
            </w:r>
          </w:p>
        </w:tc>
        <w:tc>
          <w:tcPr>
            <w:tcW w:w="5361" w:type="dxa"/>
            <w:vAlign w:val="center"/>
          </w:tcPr>
          <w:p w14:paraId="543BC4BA" w14:textId="167725A7" w:rsidR="00F34B27" w:rsidRDefault="008D5A1D" w:rsidP="008D5A1D">
            <w:pPr>
              <w:spacing w:line="276" w:lineRule="auto"/>
              <w:jc w:val="left"/>
              <w:rPr>
                <w:rFonts w:ascii="Times New Roman" w:eastAsia="仿宋" w:hAnsi="Times New Roman"/>
                <w:kern w:val="0"/>
                <w:sz w:val="24"/>
                <w:szCs w:val="24"/>
              </w:rPr>
            </w:pPr>
            <w:r>
              <w:rPr>
                <w:rFonts w:ascii="Times New Roman" w:eastAsia="仿宋" w:hAnsi="Times New Roman" w:hint="eastAsia"/>
                <w:kern w:val="0"/>
                <w:sz w:val="24"/>
                <w:szCs w:val="24"/>
              </w:rPr>
              <w:t>新顺微</w:t>
            </w:r>
            <w:r w:rsidR="008E4389">
              <w:rPr>
                <w:rFonts w:ascii="Times New Roman" w:eastAsia="仿宋" w:hAnsi="Times New Roman"/>
                <w:kern w:val="0"/>
                <w:sz w:val="24"/>
                <w:szCs w:val="24"/>
              </w:rPr>
              <w:t>成立于</w:t>
            </w:r>
            <w:r w:rsidR="008E4389">
              <w:rPr>
                <w:rFonts w:ascii="Times New Roman" w:eastAsia="仿宋" w:hAnsi="Times New Roman"/>
                <w:kern w:val="0"/>
                <w:sz w:val="24"/>
                <w:szCs w:val="24"/>
              </w:rPr>
              <w:t>200</w:t>
            </w:r>
            <w:r>
              <w:rPr>
                <w:rFonts w:ascii="Times New Roman" w:eastAsia="仿宋" w:hAnsi="Times New Roman"/>
                <w:kern w:val="0"/>
                <w:sz w:val="24"/>
                <w:szCs w:val="24"/>
              </w:rPr>
              <w:t>2</w:t>
            </w:r>
            <w:r w:rsidR="008E4389">
              <w:rPr>
                <w:rFonts w:ascii="Times New Roman" w:eastAsia="仿宋" w:hAnsi="Times New Roman"/>
                <w:kern w:val="0"/>
                <w:sz w:val="24"/>
                <w:szCs w:val="24"/>
              </w:rPr>
              <w:t>年，注册地为</w:t>
            </w:r>
            <w:r>
              <w:rPr>
                <w:rFonts w:ascii="Times New Roman" w:eastAsia="仿宋" w:hAnsi="Times New Roman" w:hint="eastAsia"/>
                <w:kern w:val="0"/>
                <w:sz w:val="24"/>
                <w:szCs w:val="24"/>
              </w:rPr>
              <w:t>江苏省江阴市</w:t>
            </w:r>
            <w:r w:rsidR="008E4389">
              <w:rPr>
                <w:rFonts w:ascii="Times New Roman" w:eastAsia="仿宋" w:hAnsi="Times New Roman"/>
                <w:kern w:val="0"/>
                <w:sz w:val="24"/>
                <w:szCs w:val="24"/>
              </w:rPr>
              <w:t>。</w:t>
            </w:r>
            <w:r w:rsidRPr="008D5A1D">
              <w:rPr>
                <w:rFonts w:ascii="Times New Roman" w:eastAsia="仿宋" w:hAnsi="Times New Roman" w:hint="eastAsia"/>
                <w:kern w:val="0"/>
                <w:sz w:val="24"/>
                <w:szCs w:val="24"/>
              </w:rPr>
              <w:t>新顺微主要从事晶圆代工服务</w:t>
            </w:r>
            <w:r w:rsidR="003B1DFA">
              <w:rPr>
                <w:rFonts w:ascii="Times New Roman" w:eastAsia="仿宋" w:hAnsi="Times New Roman" w:hint="eastAsia"/>
                <w:kern w:val="0"/>
                <w:sz w:val="24"/>
                <w:szCs w:val="24"/>
              </w:rPr>
              <w:t>，</w:t>
            </w:r>
            <w:r w:rsidR="003B1DFA" w:rsidRPr="003B1DFA">
              <w:rPr>
                <w:rFonts w:ascii="Times New Roman" w:eastAsia="仿宋" w:hAnsi="Times New Roman" w:hint="eastAsia"/>
                <w:kern w:val="0"/>
                <w:sz w:val="24"/>
                <w:szCs w:val="24"/>
              </w:rPr>
              <w:t>根据设计出的电路版图，通过</w:t>
            </w:r>
            <w:r w:rsidR="003B1DFA">
              <w:rPr>
                <w:rFonts w:ascii="Times New Roman" w:eastAsia="仿宋" w:hAnsi="Times New Roman" w:hint="eastAsia"/>
                <w:kern w:val="0"/>
                <w:sz w:val="24"/>
                <w:szCs w:val="24"/>
              </w:rPr>
              <w:t>多种</w:t>
            </w:r>
            <w:r w:rsidR="003B1DFA" w:rsidRPr="003B1DFA">
              <w:rPr>
                <w:rFonts w:ascii="Times New Roman" w:eastAsia="仿宋" w:hAnsi="Times New Roman" w:hint="eastAsia"/>
                <w:kern w:val="0"/>
                <w:sz w:val="24"/>
                <w:szCs w:val="24"/>
              </w:rPr>
              <w:t>工艺流程在半导体晶圆基板上形成元器件和互联线，最终输出能够完成功能及性能实现的晶圆片。</w:t>
            </w:r>
          </w:p>
        </w:tc>
      </w:tr>
      <w:tr w:rsidR="00F34B27" w14:paraId="1EB5DCEC" w14:textId="77777777">
        <w:trPr>
          <w:trHeight w:val="279"/>
        </w:trPr>
        <w:tc>
          <w:tcPr>
            <w:tcW w:w="1809" w:type="dxa"/>
            <w:vMerge w:val="restart"/>
            <w:shd w:val="clear" w:color="auto" w:fill="D9D9D9"/>
            <w:vAlign w:val="center"/>
          </w:tcPr>
          <w:p w14:paraId="0274AD07"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简易案件理由（可以单选，也可以多选）</w:t>
            </w:r>
          </w:p>
        </w:tc>
        <w:tc>
          <w:tcPr>
            <w:tcW w:w="6949" w:type="dxa"/>
            <w:gridSpan w:val="2"/>
            <w:vAlign w:val="center"/>
          </w:tcPr>
          <w:p w14:paraId="511E9E90" w14:textId="40880733" w:rsidR="00F34B27" w:rsidRDefault="007652E6">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A8"/>
            </w:r>
            <w:r w:rsidR="008E4389">
              <w:rPr>
                <w:rFonts w:ascii="Times New Roman" w:eastAsia="仿宋" w:hAnsi="Times New Roman"/>
                <w:kern w:val="0"/>
                <w:sz w:val="24"/>
                <w:szCs w:val="24"/>
              </w:rPr>
              <w:t xml:space="preserve"> 1.</w:t>
            </w:r>
            <w:r w:rsidR="008E4389">
              <w:rPr>
                <w:rFonts w:ascii="Times New Roman" w:eastAsia="仿宋" w:hAnsi="Times New Roman"/>
                <w:kern w:val="0"/>
                <w:sz w:val="24"/>
                <w:szCs w:val="24"/>
              </w:rPr>
              <w:t>在同一相关市场，所有参与集中的经营者所占市场份额之和小于</w:t>
            </w:r>
            <w:r w:rsidR="008E4389">
              <w:rPr>
                <w:rFonts w:ascii="Times New Roman" w:eastAsia="仿宋" w:hAnsi="Times New Roman"/>
                <w:kern w:val="0"/>
                <w:sz w:val="24"/>
                <w:szCs w:val="24"/>
              </w:rPr>
              <w:t>15%</w:t>
            </w:r>
            <w:r w:rsidR="008E4389">
              <w:rPr>
                <w:rFonts w:ascii="Times New Roman" w:eastAsia="仿宋" w:hAnsi="Times New Roman"/>
                <w:kern w:val="0"/>
                <w:sz w:val="24"/>
                <w:szCs w:val="24"/>
              </w:rPr>
              <w:t>。</w:t>
            </w:r>
          </w:p>
        </w:tc>
      </w:tr>
      <w:tr w:rsidR="00F34B27" w14:paraId="6DEF7C84" w14:textId="77777777">
        <w:trPr>
          <w:trHeight w:val="330"/>
        </w:trPr>
        <w:tc>
          <w:tcPr>
            <w:tcW w:w="1809" w:type="dxa"/>
            <w:vMerge/>
            <w:shd w:val="clear" w:color="auto" w:fill="D9D9D9"/>
            <w:vAlign w:val="center"/>
          </w:tcPr>
          <w:p w14:paraId="41E915B6" w14:textId="77777777" w:rsidR="00F34B27" w:rsidRDefault="00F34B27">
            <w:pPr>
              <w:spacing w:line="276" w:lineRule="auto"/>
              <w:jc w:val="center"/>
              <w:rPr>
                <w:rFonts w:ascii="Times New Roman" w:eastAsia="仿宋" w:hAnsi="Times New Roman"/>
                <w:kern w:val="0"/>
                <w:sz w:val="24"/>
                <w:szCs w:val="24"/>
              </w:rPr>
            </w:pPr>
          </w:p>
        </w:tc>
        <w:tc>
          <w:tcPr>
            <w:tcW w:w="6949" w:type="dxa"/>
            <w:gridSpan w:val="2"/>
            <w:vAlign w:val="center"/>
          </w:tcPr>
          <w:p w14:paraId="25F2C800" w14:textId="284A5C1C" w:rsidR="00F34B27" w:rsidRDefault="007652E6">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FE"/>
            </w:r>
            <w:r w:rsidR="008E4389">
              <w:rPr>
                <w:rFonts w:ascii="Times New Roman" w:eastAsia="仿宋" w:hAnsi="Times New Roman"/>
                <w:kern w:val="0"/>
                <w:sz w:val="24"/>
                <w:szCs w:val="24"/>
              </w:rPr>
              <w:t xml:space="preserve"> 2.</w:t>
            </w:r>
            <w:r w:rsidR="008E4389">
              <w:rPr>
                <w:rFonts w:ascii="Times New Roman" w:eastAsia="仿宋" w:hAnsi="Times New Roman"/>
                <w:kern w:val="0"/>
                <w:sz w:val="24"/>
                <w:szCs w:val="24"/>
              </w:rPr>
              <w:t>存在上下游关系的参与集中的经营者，在上下游市场所占的市场份额均小于</w:t>
            </w:r>
            <w:r w:rsidR="008E4389">
              <w:rPr>
                <w:rFonts w:ascii="Times New Roman" w:eastAsia="仿宋" w:hAnsi="Times New Roman"/>
                <w:kern w:val="0"/>
                <w:sz w:val="24"/>
                <w:szCs w:val="24"/>
              </w:rPr>
              <w:t>25%</w:t>
            </w:r>
            <w:r w:rsidR="008E4389">
              <w:rPr>
                <w:rFonts w:ascii="Times New Roman" w:eastAsia="仿宋" w:hAnsi="Times New Roman"/>
                <w:kern w:val="0"/>
                <w:sz w:val="24"/>
                <w:szCs w:val="24"/>
              </w:rPr>
              <w:t>。</w:t>
            </w:r>
          </w:p>
        </w:tc>
      </w:tr>
      <w:tr w:rsidR="00F34B27" w14:paraId="47585E46" w14:textId="77777777">
        <w:trPr>
          <w:trHeight w:val="285"/>
        </w:trPr>
        <w:tc>
          <w:tcPr>
            <w:tcW w:w="1809" w:type="dxa"/>
            <w:vMerge/>
            <w:shd w:val="clear" w:color="auto" w:fill="D9D9D9"/>
            <w:vAlign w:val="center"/>
          </w:tcPr>
          <w:p w14:paraId="1788CFF6" w14:textId="77777777" w:rsidR="00F34B27" w:rsidRDefault="00F34B27">
            <w:pPr>
              <w:spacing w:line="276" w:lineRule="auto"/>
              <w:jc w:val="center"/>
              <w:rPr>
                <w:rFonts w:ascii="Times New Roman" w:eastAsia="仿宋" w:hAnsi="Times New Roman"/>
                <w:kern w:val="0"/>
                <w:sz w:val="24"/>
                <w:szCs w:val="24"/>
              </w:rPr>
            </w:pPr>
          </w:p>
        </w:tc>
        <w:tc>
          <w:tcPr>
            <w:tcW w:w="6949" w:type="dxa"/>
            <w:gridSpan w:val="2"/>
            <w:vAlign w:val="center"/>
          </w:tcPr>
          <w:p w14:paraId="769EDB84" w14:textId="77777777" w:rsidR="00F34B27" w:rsidRDefault="008E4389">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A8"/>
            </w:r>
            <w:r>
              <w:rPr>
                <w:rFonts w:ascii="Times New Roman" w:eastAsia="仿宋" w:hAnsi="Times New Roman"/>
                <w:kern w:val="0"/>
                <w:sz w:val="24"/>
                <w:szCs w:val="24"/>
              </w:rPr>
              <w:t xml:space="preserve"> 3.</w:t>
            </w:r>
            <w:r>
              <w:rPr>
                <w:rFonts w:ascii="Times New Roman" w:eastAsia="仿宋" w:hAnsi="Times New Roman"/>
                <w:kern w:val="0"/>
                <w:sz w:val="24"/>
                <w:szCs w:val="24"/>
              </w:rPr>
              <w:t>不在同一相关市场、也不存在上下游关系的参与集中的经营者，在与交易有关的每个市场所占的份额均小于</w:t>
            </w:r>
            <w:r>
              <w:rPr>
                <w:rFonts w:ascii="Times New Roman" w:eastAsia="仿宋" w:hAnsi="Times New Roman"/>
                <w:kern w:val="0"/>
                <w:sz w:val="24"/>
                <w:szCs w:val="24"/>
              </w:rPr>
              <w:t>25%</w:t>
            </w:r>
            <w:r>
              <w:rPr>
                <w:rFonts w:ascii="Times New Roman" w:eastAsia="仿宋" w:hAnsi="Times New Roman"/>
                <w:kern w:val="0"/>
                <w:sz w:val="24"/>
                <w:szCs w:val="24"/>
              </w:rPr>
              <w:t>。</w:t>
            </w:r>
          </w:p>
        </w:tc>
      </w:tr>
      <w:tr w:rsidR="00F34B27" w14:paraId="0AD4C66E" w14:textId="77777777">
        <w:trPr>
          <w:trHeight w:val="870"/>
        </w:trPr>
        <w:tc>
          <w:tcPr>
            <w:tcW w:w="1809" w:type="dxa"/>
            <w:vMerge/>
            <w:shd w:val="clear" w:color="auto" w:fill="D9D9D9"/>
            <w:vAlign w:val="center"/>
          </w:tcPr>
          <w:p w14:paraId="24257F12" w14:textId="77777777" w:rsidR="00F34B27" w:rsidRDefault="00F34B27">
            <w:pPr>
              <w:spacing w:line="276" w:lineRule="auto"/>
              <w:jc w:val="center"/>
              <w:rPr>
                <w:rFonts w:ascii="Times New Roman" w:eastAsia="仿宋" w:hAnsi="Times New Roman"/>
                <w:kern w:val="0"/>
                <w:sz w:val="24"/>
                <w:szCs w:val="24"/>
              </w:rPr>
            </w:pPr>
          </w:p>
        </w:tc>
        <w:tc>
          <w:tcPr>
            <w:tcW w:w="6949" w:type="dxa"/>
            <w:gridSpan w:val="2"/>
            <w:vAlign w:val="center"/>
          </w:tcPr>
          <w:p w14:paraId="4D888EA2" w14:textId="77777777" w:rsidR="00F34B27" w:rsidRDefault="008E4389">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A8"/>
            </w:r>
            <w:r>
              <w:rPr>
                <w:rFonts w:ascii="Times New Roman" w:eastAsia="仿宋" w:hAnsi="Times New Roman"/>
                <w:kern w:val="0"/>
                <w:sz w:val="24"/>
                <w:szCs w:val="24"/>
              </w:rPr>
              <w:t xml:space="preserve"> 4.</w:t>
            </w:r>
            <w:r>
              <w:rPr>
                <w:rFonts w:ascii="Times New Roman" w:eastAsia="仿宋" w:hAnsi="Times New Roman"/>
                <w:kern w:val="0"/>
                <w:sz w:val="24"/>
                <w:szCs w:val="24"/>
              </w:rPr>
              <w:t>参与集中的经营者在中国境外设立合营企业，合营企业不在中国境内从事经济活动。</w:t>
            </w:r>
          </w:p>
        </w:tc>
      </w:tr>
      <w:tr w:rsidR="00F34B27" w14:paraId="4F8BDFA3" w14:textId="77777777">
        <w:trPr>
          <w:trHeight w:val="264"/>
        </w:trPr>
        <w:tc>
          <w:tcPr>
            <w:tcW w:w="1809" w:type="dxa"/>
            <w:vMerge/>
            <w:shd w:val="clear" w:color="auto" w:fill="D9D9D9"/>
            <w:vAlign w:val="center"/>
          </w:tcPr>
          <w:p w14:paraId="1FCD1AD1" w14:textId="77777777" w:rsidR="00F34B27" w:rsidRDefault="00F34B27">
            <w:pPr>
              <w:spacing w:line="276" w:lineRule="auto"/>
              <w:jc w:val="center"/>
              <w:rPr>
                <w:rFonts w:ascii="Times New Roman" w:eastAsia="仿宋" w:hAnsi="Times New Roman"/>
                <w:kern w:val="0"/>
                <w:sz w:val="24"/>
                <w:szCs w:val="24"/>
              </w:rPr>
            </w:pPr>
          </w:p>
        </w:tc>
        <w:tc>
          <w:tcPr>
            <w:tcW w:w="6949" w:type="dxa"/>
            <w:gridSpan w:val="2"/>
            <w:vAlign w:val="center"/>
          </w:tcPr>
          <w:p w14:paraId="1A8A87E3" w14:textId="77777777" w:rsidR="00F34B27" w:rsidRDefault="008E4389">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A8"/>
            </w:r>
            <w:r>
              <w:rPr>
                <w:rFonts w:ascii="Times New Roman" w:eastAsia="仿宋" w:hAnsi="Times New Roman"/>
                <w:kern w:val="0"/>
                <w:sz w:val="24"/>
                <w:szCs w:val="24"/>
              </w:rPr>
              <w:t xml:space="preserve"> 5.</w:t>
            </w:r>
            <w:r>
              <w:rPr>
                <w:rFonts w:ascii="Times New Roman" w:eastAsia="仿宋" w:hAnsi="Times New Roman"/>
                <w:kern w:val="0"/>
                <w:sz w:val="24"/>
                <w:szCs w:val="24"/>
              </w:rPr>
              <w:t>参与集中的经营者收购境外企业股权或资产的，该境外企业不在中国境内从事经济活动。</w:t>
            </w:r>
          </w:p>
        </w:tc>
      </w:tr>
      <w:tr w:rsidR="00F34B27" w14:paraId="7C034FF7" w14:textId="77777777">
        <w:trPr>
          <w:trHeight w:val="345"/>
        </w:trPr>
        <w:tc>
          <w:tcPr>
            <w:tcW w:w="1809" w:type="dxa"/>
            <w:vMerge/>
            <w:shd w:val="clear" w:color="auto" w:fill="D9D9D9"/>
            <w:vAlign w:val="center"/>
          </w:tcPr>
          <w:p w14:paraId="440F57B1" w14:textId="77777777" w:rsidR="00F34B27" w:rsidRDefault="00F34B27">
            <w:pPr>
              <w:spacing w:line="276" w:lineRule="auto"/>
              <w:jc w:val="center"/>
              <w:rPr>
                <w:rFonts w:ascii="Times New Roman" w:eastAsia="仿宋" w:hAnsi="Times New Roman"/>
                <w:kern w:val="0"/>
                <w:sz w:val="24"/>
                <w:szCs w:val="24"/>
              </w:rPr>
            </w:pPr>
          </w:p>
        </w:tc>
        <w:tc>
          <w:tcPr>
            <w:tcW w:w="6949" w:type="dxa"/>
            <w:gridSpan w:val="2"/>
            <w:vAlign w:val="center"/>
          </w:tcPr>
          <w:p w14:paraId="1BA3F539" w14:textId="77777777" w:rsidR="00F34B27" w:rsidRDefault="008E4389">
            <w:pPr>
              <w:spacing w:line="276" w:lineRule="auto"/>
              <w:rPr>
                <w:rFonts w:ascii="Times New Roman" w:eastAsia="仿宋" w:hAnsi="Times New Roman"/>
                <w:kern w:val="0"/>
                <w:sz w:val="24"/>
                <w:szCs w:val="24"/>
              </w:rPr>
            </w:pPr>
            <w:r>
              <w:rPr>
                <w:rFonts w:ascii="Times New Roman" w:eastAsia="仿宋" w:hAnsi="Times New Roman"/>
                <w:kern w:val="0"/>
                <w:sz w:val="24"/>
                <w:szCs w:val="24"/>
              </w:rPr>
              <w:sym w:font="Wingdings" w:char="F0A8"/>
            </w:r>
            <w:r>
              <w:rPr>
                <w:rFonts w:ascii="Times New Roman" w:eastAsia="仿宋" w:hAnsi="Times New Roman"/>
                <w:kern w:val="0"/>
                <w:sz w:val="24"/>
                <w:szCs w:val="24"/>
              </w:rPr>
              <w:t xml:space="preserve"> 6.</w:t>
            </w:r>
            <w:r>
              <w:rPr>
                <w:rFonts w:ascii="Times New Roman" w:eastAsia="仿宋" w:hAnsi="Times New Roman"/>
                <w:kern w:val="0"/>
                <w:sz w:val="24"/>
                <w:szCs w:val="24"/>
              </w:rPr>
              <w:t>由两个以上的经营者共同控制的合营企业，通过集中被其中一个或一个以上经营者控制。</w:t>
            </w:r>
          </w:p>
        </w:tc>
      </w:tr>
      <w:tr w:rsidR="00F34B27" w14:paraId="7252150A" w14:textId="77777777">
        <w:tc>
          <w:tcPr>
            <w:tcW w:w="1809" w:type="dxa"/>
            <w:shd w:val="clear" w:color="auto" w:fill="D9D9D9"/>
            <w:vAlign w:val="center"/>
          </w:tcPr>
          <w:p w14:paraId="261FA2C7" w14:textId="77777777" w:rsidR="00F34B27" w:rsidRDefault="008E4389">
            <w:pPr>
              <w:spacing w:line="276" w:lineRule="auto"/>
              <w:jc w:val="center"/>
              <w:rPr>
                <w:rFonts w:ascii="Times New Roman" w:eastAsia="仿宋" w:hAnsi="Times New Roman"/>
                <w:kern w:val="0"/>
                <w:sz w:val="24"/>
                <w:szCs w:val="24"/>
              </w:rPr>
            </w:pPr>
            <w:r>
              <w:rPr>
                <w:rFonts w:ascii="Times New Roman" w:eastAsia="仿宋" w:hAnsi="Times New Roman"/>
                <w:kern w:val="0"/>
                <w:sz w:val="24"/>
                <w:szCs w:val="24"/>
              </w:rPr>
              <w:t>备注</w:t>
            </w:r>
          </w:p>
        </w:tc>
        <w:tc>
          <w:tcPr>
            <w:tcW w:w="6949" w:type="dxa"/>
            <w:gridSpan w:val="2"/>
          </w:tcPr>
          <w:p w14:paraId="26B48370" w14:textId="77777777" w:rsidR="00F34B27" w:rsidRDefault="008E4389">
            <w:pPr>
              <w:spacing w:line="276" w:lineRule="auto"/>
              <w:rPr>
                <w:rFonts w:ascii="Times New Roman" w:eastAsia="仿宋" w:hAnsi="Times New Roman"/>
                <w:sz w:val="24"/>
                <w:szCs w:val="24"/>
              </w:rPr>
            </w:pPr>
            <w:r>
              <w:rPr>
                <w:rFonts w:ascii="Times New Roman" w:eastAsia="仿宋" w:hAnsi="Times New Roman"/>
                <w:sz w:val="24"/>
                <w:szCs w:val="24"/>
              </w:rPr>
              <w:t>相关市场及市场份额：</w:t>
            </w:r>
          </w:p>
          <w:p w14:paraId="261F1056" w14:textId="77777777" w:rsidR="007432B1" w:rsidRDefault="008E4389" w:rsidP="00CC77DD">
            <w:pPr>
              <w:pStyle w:val="ae"/>
              <w:numPr>
                <w:ilvl w:val="0"/>
                <w:numId w:val="1"/>
              </w:numPr>
              <w:spacing w:line="276" w:lineRule="auto"/>
              <w:ind w:firstLineChars="0"/>
              <w:rPr>
                <w:rFonts w:ascii="Times New Roman" w:eastAsia="仿宋" w:hAnsi="Times New Roman"/>
                <w:sz w:val="24"/>
                <w:szCs w:val="24"/>
              </w:rPr>
            </w:pPr>
            <w:r>
              <w:rPr>
                <w:rFonts w:ascii="Times New Roman" w:eastAsia="仿宋" w:hAnsi="Times New Roman"/>
                <w:sz w:val="24"/>
                <w:szCs w:val="24"/>
              </w:rPr>
              <w:t>相关产品市场：</w:t>
            </w:r>
          </w:p>
          <w:p w14:paraId="76231CAD" w14:textId="2493343E" w:rsidR="00F34B27" w:rsidRPr="00CC77DD" w:rsidRDefault="003B1DFA" w:rsidP="007432B1">
            <w:pPr>
              <w:pStyle w:val="ae"/>
              <w:spacing w:line="276" w:lineRule="auto"/>
              <w:ind w:left="420" w:firstLineChars="0" w:firstLine="0"/>
              <w:rPr>
                <w:rFonts w:ascii="Times New Roman" w:eastAsia="仿宋" w:hAnsi="Times New Roman"/>
                <w:sz w:val="24"/>
                <w:szCs w:val="24"/>
              </w:rPr>
            </w:pPr>
            <w:r w:rsidRPr="00CC77DD">
              <w:rPr>
                <w:rFonts w:ascii="Times New Roman" w:eastAsia="仿宋" w:hAnsi="Times New Roman" w:hint="eastAsia"/>
                <w:sz w:val="24"/>
                <w:szCs w:val="24"/>
              </w:rPr>
              <w:t>晶圆代工服务</w:t>
            </w:r>
            <w:r w:rsidR="0049286A">
              <w:rPr>
                <w:rFonts w:ascii="Times New Roman" w:eastAsia="仿宋" w:hAnsi="Times New Roman" w:hint="eastAsia"/>
                <w:sz w:val="24"/>
                <w:szCs w:val="24"/>
              </w:rPr>
              <w:t>市场</w:t>
            </w:r>
            <w:r w:rsidR="007432B1">
              <w:rPr>
                <w:rFonts w:ascii="Times New Roman" w:eastAsia="仿宋" w:hAnsi="Times New Roman" w:hint="eastAsia"/>
                <w:sz w:val="24"/>
                <w:szCs w:val="24"/>
              </w:rPr>
              <w:t>、</w:t>
            </w:r>
            <w:r w:rsidRPr="00CC77DD">
              <w:rPr>
                <w:rFonts w:ascii="Times New Roman" w:eastAsia="仿宋" w:hAnsi="Times New Roman" w:hint="eastAsia"/>
                <w:sz w:val="24"/>
                <w:szCs w:val="24"/>
              </w:rPr>
              <w:t>二极管市场、双极型晶体管</w:t>
            </w:r>
            <w:r w:rsidR="0049286A" w:rsidRPr="0049286A">
              <w:rPr>
                <w:rFonts w:ascii="Times New Roman" w:eastAsia="仿宋" w:hAnsi="Times New Roman" w:hint="eastAsia"/>
                <w:sz w:val="24"/>
                <w:szCs w:val="24"/>
              </w:rPr>
              <w:t>市场</w:t>
            </w:r>
            <w:r w:rsidRPr="00CC77DD">
              <w:rPr>
                <w:rFonts w:ascii="Times New Roman" w:eastAsia="仿宋" w:hAnsi="Times New Roman" w:hint="eastAsia"/>
                <w:sz w:val="24"/>
                <w:szCs w:val="24"/>
              </w:rPr>
              <w:t>、</w:t>
            </w:r>
            <w:r w:rsidRPr="00CC77DD">
              <w:rPr>
                <w:rFonts w:ascii="Times New Roman" w:eastAsia="仿宋" w:hAnsi="Times New Roman" w:hint="eastAsia"/>
                <w:sz w:val="24"/>
                <w:szCs w:val="24"/>
              </w:rPr>
              <w:t>MOSFET</w:t>
            </w:r>
            <w:r w:rsidRPr="00CC77DD">
              <w:rPr>
                <w:rFonts w:ascii="Times New Roman" w:eastAsia="仿宋" w:hAnsi="Times New Roman" w:hint="eastAsia"/>
                <w:sz w:val="24"/>
                <w:szCs w:val="24"/>
              </w:rPr>
              <w:t>晶体管</w:t>
            </w:r>
            <w:r w:rsidR="0049286A" w:rsidRPr="0049286A">
              <w:rPr>
                <w:rFonts w:ascii="Times New Roman" w:eastAsia="仿宋" w:hAnsi="Times New Roman" w:hint="eastAsia"/>
                <w:sz w:val="24"/>
                <w:szCs w:val="24"/>
              </w:rPr>
              <w:t>市场</w:t>
            </w:r>
            <w:r w:rsidRPr="00CC77DD">
              <w:rPr>
                <w:rFonts w:ascii="Times New Roman" w:eastAsia="仿宋" w:hAnsi="Times New Roman" w:hint="eastAsia"/>
                <w:sz w:val="24"/>
                <w:szCs w:val="24"/>
              </w:rPr>
              <w:t>、电源管理集成电路</w:t>
            </w:r>
            <w:r w:rsidR="0049286A" w:rsidRPr="0049286A">
              <w:rPr>
                <w:rFonts w:ascii="Times New Roman" w:eastAsia="仿宋" w:hAnsi="Times New Roman" w:hint="eastAsia"/>
                <w:sz w:val="24"/>
                <w:szCs w:val="24"/>
              </w:rPr>
              <w:t>市场</w:t>
            </w:r>
            <w:r w:rsidRPr="00CC77DD">
              <w:rPr>
                <w:rFonts w:ascii="Times New Roman" w:eastAsia="仿宋" w:hAnsi="Times New Roman" w:hint="eastAsia"/>
                <w:sz w:val="24"/>
                <w:szCs w:val="24"/>
              </w:rPr>
              <w:t>。</w:t>
            </w:r>
          </w:p>
          <w:p w14:paraId="3C101381" w14:textId="7334B4AB" w:rsidR="00F34B27" w:rsidRDefault="008E4389">
            <w:pPr>
              <w:pStyle w:val="ae"/>
              <w:numPr>
                <w:ilvl w:val="0"/>
                <w:numId w:val="1"/>
              </w:numPr>
              <w:spacing w:line="276" w:lineRule="auto"/>
              <w:ind w:firstLineChars="0"/>
              <w:rPr>
                <w:rFonts w:ascii="Times New Roman" w:eastAsia="仿宋" w:hAnsi="Times New Roman"/>
                <w:sz w:val="24"/>
                <w:szCs w:val="24"/>
              </w:rPr>
            </w:pPr>
            <w:r>
              <w:rPr>
                <w:rFonts w:ascii="Times New Roman" w:eastAsia="仿宋" w:hAnsi="Times New Roman"/>
                <w:sz w:val="24"/>
                <w:szCs w:val="24"/>
              </w:rPr>
              <w:t>相关地域市场：</w:t>
            </w:r>
            <w:r w:rsidR="00CC77DD">
              <w:rPr>
                <w:rFonts w:ascii="Times New Roman" w:eastAsia="仿宋" w:hAnsi="Times New Roman" w:hint="eastAsia"/>
                <w:sz w:val="24"/>
                <w:szCs w:val="24"/>
              </w:rPr>
              <w:t>全球</w:t>
            </w:r>
          </w:p>
          <w:p w14:paraId="3A8232AD" w14:textId="77777777" w:rsidR="00CC77DD" w:rsidRDefault="008E4389">
            <w:pPr>
              <w:pStyle w:val="ae"/>
              <w:numPr>
                <w:ilvl w:val="0"/>
                <w:numId w:val="1"/>
              </w:numPr>
              <w:spacing w:line="276" w:lineRule="auto"/>
              <w:ind w:firstLineChars="0"/>
              <w:rPr>
                <w:rFonts w:ascii="Times New Roman" w:eastAsia="仿宋" w:hAnsi="Times New Roman"/>
                <w:sz w:val="24"/>
                <w:szCs w:val="24"/>
              </w:rPr>
            </w:pPr>
            <w:r>
              <w:rPr>
                <w:rFonts w:ascii="Times New Roman" w:eastAsia="仿宋" w:hAnsi="Times New Roman"/>
                <w:sz w:val="24"/>
                <w:szCs w:val="24"/>
              </w:rPr>
              <w:t>2020</w:t>
            </w:r>
            <w:r>
              <w:rPr>
                <w:rFonts w:ascii="Times New Roman" w:eastAsia="仿宋" w:hAnsi="Times New Roman"/>
                <w:sz w:val="24"/>
                <w:szCs w:val="24"/>
              </w:rPr>
              <w:t>年市场份额：</w:t>
            </w:r>
          </w:p>
          <w:p w14:paraId="4DF9AF25" w14:textId="36F3F2FC" w:rsidR="00092B69" w:rsidRPr="00493EBC" w:rsidRDefault="00092B69" w:rsidP="00CC77DD">
            <w:pPr>
              <w:pStyle w:val="ae"/>
              <w:spacing w:line="276" w:lineRule="auto"/>
              <w:ind w:left="420" w:firstLineChars="0" w:firstLine="0"/>
              <w:rPr>
                <w:rFonts w:ascii="Times New Roman" w:eastAsia="仿宋" w:hAnsi="Times New Roman"/>
                <w:sz w:val="24"/>
                <w:szCs w:val="24"/>
                <w:u w:val="single"/>
              </w:rPr>
            </w:pPr>
            <w:r w:rsidRPr="00493EBC">
              <w:rPr>
                <w:rFonts w:ascii="Times New Roman" w:eastAsia="仿宋" w:hAnsi="Times New Roman" w:hint="eastAsia"/>
                <w:sz w:val="24"/>
                <w:szCs w:val="24"/>
                <w:u w:val="single"/>
              </w:rPr>
              <w:t>全球市场：</w:t>
            </w:r>
          </w:p>
          <w:p w14:paraId="02D574B9" w14:textId="01C7E2CE" w:rsidR="00CC77DD" w:rsidRPr="004A164F" w:rsidRDefault="00CC77DD" w:rsidP="00CC77DD">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晶圆代工服务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w:t>
            </w:r>
            <w:r w:rsidR="004A164F">
              <w:rPr>
                <w:rFonts w:ascii="Times New Roman" w:eastAsia="仿宋" w:hAnsi="Times New Roman" w:hint="eastAsia"/>
                <w:sz w:val="24"/>
                <w:szCs w:val="24"/>
              </w:rPr>
              <w:t>新顺微：</w:t>
            </w:r>
            <w:r w:rsidR="004A164F">
              <w:rPr>
                <w:rFonts w:ascii="Times New Roman" w:eastAsia="仿宋" w:hAnsi="Times New Roman" w:hint="eastAsia"/>
                <w:sz w:val="24"/>
                <w:szCs w:val="24"/>
              </w:rPr>
              <w:t>[</w:t>
            </w:r>
            <w:r w:rsidR="004A164F" w:rsidRPr="004A164F">
              <w:rPr>
                <w:rFonts w:ascii="Times New Roman" w:eastAsia="仿宋" w:hAnsi="Times New Roman"/>
                <w:sz w:val="24"/>
                <w:szCs w:val="24"/>
              </w:rPr>
              <w:t>0-5%</w:t>
            </w:r>
            <w:r w:rsidR="004A164F">
              <w:rPr>
                <w:rFonts w:ascii="Times New Roman" w:eastAsia="仿宋" w:hAnsi="Times New Roman"/>
                <w:sz w:val="24"/>
                <w:szCs w:val="24"/>
              </w:rPr>
              <w:t>]</w:t>
            </w:r>
          </w:p>
          <w:p w14:paraId="1B14E1A3" w14:textId="7EF619D3" w:rsidR="00CC77DD" w:rsidRDefault="00CC77DD" w:rsidP="00CC77DD">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二极管市场</w:t>
            </w:r>
            <w:r>
              <w:rPr>
                <w:rFonts w:ascii="Times New Roman" w:eastAsia="仿宋" w:hAnsi="Times New Roman" w:hint="eastAsia"/>
                <w:sz w:val="24"/>
                <w:szCs w:val="24"/>
              </w:rPr>
              <w:t>：</w:t>
            </w:r>
            <w:r w:rsidR="004A164F">
              <w:rPr>
                <w:rFonts w:ascii="Times New Roman" w:eastAsia="仿宋" w:hAnsi="Times New Roman" w:hint="eastAsia"/>
                <w:sz w:val="24"/>
                <w:szCs w:val="24"/>
              </w:rPr>
              <w:t>长晶：</w:t>
            </w:r>
            <w:r w:rsidR="004A164F">
              <w:rPr>
                <w:rFonts w:ascii="Times New Roman" w:eastAsia="仿宋" w:hAnsi="Times New Roman" w:hint="eastAsia"/>
                <w:sz w:val="24"/>
                <w:szCs w:val="24"/>
              </w:rPr>
              <w:t>[</w:t>
            </w:r>
            <w:r w:rsidR="004A164F" w:rsidRPr="004A164F">
              <w:rPr>
                <w:rFonts w:ascii="Times New Roman" w:eastAsia="仿宋" w:hAnsi="Times New Roman"/>
                <w:sz w:val="24"/>
                <w:szCs w:val="24"/>
              </w:rPr>
              <w:t>0-5%</w:t>
            </w:r>
            <w:r w:rsidR="004A164F">
              <w:rPr>
                <w:rFonts w:ascii="Times New Roman" w:eastAsia="仿宋" w:hAnsi="Times New Roman"/>
                <w:sz w:val="24"/>
                <w:szCs w:val="24"/>
              </w:rPr>
              <w:t>]</w:t>
            </w:r>
          </w:p>
          <w:p w14:paraId="6654A16D" w14:textId="5C50B283" w:rsidR="00CC77DD" w:rsidRDefault="00CC77DD" w:rsidP="00CC77DD">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双极型晶体管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w:t>
            </w:r>
            <w:r w:rsidR="004A164F">
              <w:rPr>
                <w:rFonts w:ascii="Times New Roman" w:eastAsia="仿宋" w:hAnsi="Times New Roman" w:hint="eastAsia"/>
                <w:sz w:val="24"/>
                <w:szCs w:val="24"/>
              </w:rPr>
              <w:t>长晶：</w:t>
            </w:r>
            <w:r w:rsidR="004A164F">
              <w:rPr>
                <w:rFonts w:ascii="Times New Roman" w:eastAsia="仿宋" w:hAnsi="Times New Roman" w:hint="eastAsia"/>
                <w:sz w:val="24"/>
                <w:szCs w:val="24"/>
              </w:rPr>
              <w:t>[</w:t>
            </w:r>
            <w:r w:rsidR="009C02F9">
              <w:rPr>
                <w:rFonts w:ascii="Times New Roman" w:eastAsia="仿宋" w:hAnsi="Times New Roman"/>
                <w:sz w:val="24"/>
                <w:szCs w:val="24"/>
              </w:rPr>
              <w:t>0</w:t>
            </w:r>
            <w:r w:rsidR="004A164F" w:rsidRPr="004A164F">
              <w:rPr>
                <w:rFonts w:ascii="Times New Roman" w:eastAsia="仿宋" w:hAnsi="Times New Roman"/>
                <w:sz w:val="24"/>
                <w:szCs w:val="24"/>
              </w:rPr>
              <w:t>-</w:t>
            </w:r>
            <w:r w:rsidR="009C02F9">
              <w:rPr>
                <w:rFonts w:ascii="Times New Roman" w:eastAsia="仿宋" w:hAnsi="Times New Roman"/>
                <w:sz w:val="24"/>
                <w:szCs w:val="24"/>
              </w:rPr>
              <w:t>5</w:t>
            </w:r>
            <w:r w:rsidR="004A164F" w:rsidRPr="004A164F">
              <w:rPr>
                <w:rFonts w:ascii="Times New Roman" w:eastAsia="仿宋" w:hAnsi="Times New Roman"/>
                <w:sz w:val="24"/>
                <w:szCs w:val="24"/>
              </w:rPr>
              <w:t>%</w:t>
            </w:r>
            <w:r w:rsidR="004A164F">
              <w:rPr>
                <w:rFonts w:ascii="Times New Roman" w:eastAsia="仿宋" w:hAnsi="Times New Roman"/>
                <w:sz w:val="24"/>
                <w:szCs w:val="24"/>
              </w:rPr>
              <w:t>]</w:t>
            </w:r>
          </w:p>
          <w:p w14:paraId="00CF0746" w14:textId="63981B22" w:rsidR="00CC77DD" w:rsidRDefault="00CC77DD" w:rsidP="00CC77DD">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lastRenderedPageBreak/>
              <w:t>MOSFET</w:t>
            </w:r>
            <w:r w:rsidRPr="003B1DFA">
              <w:rPr>
                <w:rFonts w:ascii="Times New Roman" w:eastAsia="仿宋" w:hAnsi="Times New Roman" w:hint="eastAsia"/>
                <w:sz w:val="24"/>
                <w:szCs w:val="24"/>
              </w:rPr>
              <w:t>晶体管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w:t>
            </w:r>
            <w:r w:rsidR="004A164F">
              <w:rPr>
                <w:rFonts w:ascii="Times New Roman" w:eastAsia="仿宋" w:hAnsi="Times New Roman" w:hint="eastAsia"/>
                <w:sz w:val="24"/>
                <w:szCs w:val="24"/>
              </w:rPr>
              <w:t>长晶：</w:t>
            </w:r>
            <w:r w:rsidR="004A164F">
              <w:rPr>
                <w:rFonts w:ascii="Times New Roman" w:eastAsia="仿宋" w:hAnsi="Times New Roman" w:hint="eastAsia"/>
                <w:sz w:val="24"/>
                <w:szCs w:val="24"/>
              </w:rPr>
              <w:t>[</w:t>
            </w:r>
            <w:r w:rsidR="004A164F" w:rsidRPr="004A164F">
              <w:rPr>
                <w:rFonts w:ascii="Times New Roman" w:eastAsia="仿宋" w:hAnsi="Times New Roman"/>
                <w:sz w:val="24"/>
                <w:szCs w:val="24"/>
              </w:rPr>
              <w:t>0-5%</w:t>
            </w:r>
            <w:r w:rsidR="004A164F">
              <w:rPr>
                <w:rFonts w:ascii="Times New Roman" w:eastAsia="仿宋" w:hAnsi="Times New Roman"/>
                <w:sz w:val="24"/>
                <w:szCs w:val="24"/>
              </w:rPr>
              <w:t>]</w:t>
            </w:r>
          </w:p>
          <w:p w14:paraId="6CA034F0" w14:textId="09AFC0B1" w:rsidR="00F34B27" w:rsidRDefault="00CC77DD" w:rsidP="00CC77DD">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电源管理集成电路</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w:t>
            </w:r>
            <w:r w:rsidR="004A164F">
              <w:rPr>
                <w:rFonts w:ascii="Times New Roman" w:eastAsia="仿宋" w:hAnsi="Times New Roman" w:hint="eastAsia"/>
                <w:sz w:val="24"/>
                <w:szCs w:val="24"/>
              </w:rPr>
              <w:t>长晶：</w:t>
            </w:r>
            <w:r w:rsidR="004A164F">
              <w:rPr>
                <w:rFonts w:ascii="Times New Roman" w:eastAsia="仿宋" w:hAnsi="Times New Roman" w:hint="eastAsia"/>
                <w:sz w:val="24"/>
                <w:szCs w:val="24"/>
              </w:rPr>
              <w:t>[</w:t>
            </w:r>
            <w:r w:rsidR="004A164F" w:rsidRPr="004A164F">
              <w:rPr>
                <w:rFonts w:ascii="Times New Roman" w:eastAsia="仿宋" w:hAnsi="Times New Roman"/>
                <w:sz w:val="24"/>
                <w:szCs w:val="24"/>
              </w:rPr>
              <w:t>0-5%</w:t>
            </w:r>
            <w:r w:rsidR="004A164F">
              <w:rPr>
                <w:rFonts w:ascii="Times New Roman" w:eastAsia="仿宋" w:hAnsi="Times New Roman"/>
                <w:sz w:val="24"/>
                <w:szCs w:val="24"/>
              </w:rPr>
              <w:t>]</w:t>
            </w:r>
          </w:p>
          <w:p w14:paraId="5F6FE23E" w14:textId="77777777" w:rsidR="00092B69" w:rsidRPr="00493EBC" w:rsidRDefault="00092B69" w:rsidP="00CC77DD">
            <w:pPr>
              <w:pStyle w:val="ae"/>
              <w:spacing w:line="276" w:lineRule="auto"/>
              <w:ind w:left="420" w:firstLineChars="0" w:firstLine="0"/>
              <w:rPr>
                <w:rFonts w:ascii="Times New Roman" w:eastAsia="仿宋" w:hAnsi="Times New Roman"/>
                <w:sz w:val="24"/>
                <w:szCs w:val="24"/>
                <w:u w:val="single"/>
              </w:rPr>
            </w:pPr>
            <w:r w:rsidRPr="00493EBC">
              <w:rPr>
                <w:rFonts w:ascii="Times New Roman" w:eastAsia="仿宋" w:hAnsi="Times New Roman" w:hint="eastAsia"/>
                <w:sz w:val="24"/>
                <w:szCs w:val="24"/>
                <w:u w:val="single"/>
              </w:rPr>
              <w:t>中国市场：</w:t>
            </w:r>
          </w:p>
          <w:p w14:paraId="51713A24" w14:textId="10D541D0" w:rsidR="00092B69" w:rsidRPr="004A164F" w:rsidRDefault="00092B69" w:rsidP="00092B69">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晶圆代工服务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：新顺微：</w:t>
            </w:r>
            <w:r>
              <w:rPr>
                <w:rFonts w:ascii="Times New Roman" w:eastAsia="仿宋" w:hAnsi="Times New Roman" w:hint="eastAsia"/>
                <w:sz w:val="24"/>
                <w:szCs w:val="24"/>
              </w:rPr>
              <w:t>[</w:t>
            </w:r>
            <w:r w:rsidRPr="004A164F">
              <w:rPr>
                <w:rFonts w:ascii="Times New Roman" w:eastAsia="仿宋" w:hAnsi="Times New Roman"/>
                <w:sz w:val="24"/>
                <w:szCs w:val="24"/>
              </w:rPr>
              <w:t>0-5%</w:t>
            </w:r>
            <w:r>
              <w:rPr>
                <w:rFonts w:ascii="Times New Roman" w:eastAsia="仿宋" w:hAnsi="Times New Roman"/>
                <w:sz w:val="24"/>
                <w:szCs w:val="24"/>
              </w:rPr>
              <w:t>]</w:t>
            </w:r>
          </w:p>
          <w:p w14:paraId="7FD046B9" w14:textId="26DEA537" w:rsidR="00092B69" w:rsidRDefault="00092B69" w:rsidP="00092B69">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二极管市场</w:t>
            </w:r>
            <w:r>
              <w:rPr>
                <w:rFonts w:ascii="Times New Roman" w:eastAsia="仿宋" w:hAnsi="Times New Roman" w:hint="eastAsia"/>
                <w:sz w:val="24"/>
                <w:szCs w:val="24"/>
              </w:rPr>
              <w:t>：长晶：</w:t>
            </w:r>
            <w:r>
              <w:rPr>
                <w:rFonts w:ascii="Times New Roman" w:eastAsia="仿宋" w:hAnsi="Times New Roman" w:hint="eastAsia"/>
                <w:sz w:val="24"/>
                <w:szCs w:val="24"/>
              </w:rPr>
              <w:t>[</w:t>
            </w:r>
            <w:r>
              <w:rPr>
                <w:rFonts w:ascii="Times New Roman" w:eastAsia="仿宋" w:hAnsi="Times New Roman"/>
                <w:sz w:val="24"/>
                <w:szCs w:val="24"/>
              </w:rPr>
              <w:t>5</w:t>
            </w:r>
            <w:r w:rsidRPr="004A164F">
              <w:rPr>
                <w:rFonts w:ascii="Times New Roman" w:eastAsia="仿宋" w:hAnsi="Times New Roman"/>
                <w:sz w:val="24"/>
                <w:szCs w:val="24"/>
              </w:rPr>
              <w:t>-</w:t>
            </w:r>
            <w:r>
              <w:rPr>
                <w:rFonts w:ascii="Times New Roman" w:eastAsia="仿宋" w:hAnsi="Times New Roman"/>
                <w:sz w:val="24"/>
                <w:szCs w:val="24"/>
              </w:rPr>
              <w:t>10</w:t>
            </w:r>
            <w:r w:rsidRPr="004A164F">
              <w:rPr>
                <w:rFonts w:ascii="Times New Roman" w:eastAsia="仿宋" w:hAnsi="Times New Roman"/>
                <w:sz w:val="24"/>
                <w:szCs w:val="24"/>
              </w:rPr>
              <w:t>%</w:t>
            </w:r>
            <w:r>
              <w:rPr>
                <w:rFonts w:ascii="Times New Roman" w:eastAsia="仿宋" w:hAnsi="Times New Roman"/>
                <w:sz w:val="24"/>
                <w:szCs w:val="24"/>
              </w:rPr>
              <w:t>]</w:t>
            </w:r>
          </w:p>
          <w:p w14:paraId="74362AA1" w14:textId="75BDA02B" w:rsidR="00092B69" w:rsidRDefault="00092B69" w:rsidP="00092B69">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双极型晶体管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：长晶：</w:t>
            </w:r>
            <w:r>
              <w:rPr>
                <w:rFonts w:ascii="Times New Roman" w:eastAsia="仿宋" w:hAnsi="Times New Roman" w:hint="eastAsia"/>
                <w:sz w:val="24"/>
                <w:szCs w:val="24"/>
              </w:rPr>
              <w:t>[</w:t>
            </w:r>
            <w:r>
              <w:rPr>
                <w:rFonts w:ascii="Times New Roman" w:eastAsia="仿宋" w:hAnsi="Times New Roman"/>
                <w:sz w:val="24"/>
                <w:szCs w:val="24"/>
              </w:rPr>
              <w:t>10</w:t>
            </w:r>
            <w:r w:rsidRPr="004A164F">
              <w:rPr>
                <w:rFonts w:ascii="Times New Roman" w:eastAsia="仿宋" w:hAnsi="Times New Roman"/>
                <w:sz w:val="24"/>
                <w:szCs w:val="24"/>
              </w:rPr>
              <w:t>-</w:t>
            </w:r>
            <w:r>
              <w:rPr>
                <w:rFonts w:ascii="Times New Roman" w:eastAsia="仿宋" w:hAnsi="Times New Roman"/>
                <w:sz w:val="24"/>
                <w:szCs w:val="24"/>
              </w:rPr>
              <w:t>15</w:t>
            </w:r>
            <w:r w:rsidRPr="004A164F">
              <w:rPr>
                <w:rFonts w:ascii="Times New Roman" w:eastAsia="仿宋" w:hAnsi="Times New Roman"/>
                <w:sz w:val="24"/>
                <w:szCs w:val="24"/>
              </w:rPr>
              <w:t>%</w:t>
            </w:r>
            <w:r>
              <w:rPr>
                <w:rFonts w:ascii="Times New Roman" w:eastAsia="仿宋" w:hAnsi="Times New Roman"/>
                <w:sz w:val="24"/>
                <w:szCs w:val="24"/>
              </w:rPr>
              <w:t>]</w:t>
            </w:r>
          </w:p>
          <w:p w14:paraId="5D0E5367" w14:textId="684CD450" w:rsidR="00092B69" w:rsidRDefault="00092B69" w:rsidP="00092B69">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MOSFET</w:t>
            </w:r>
            <w:r w:rsidRPr="003B1DFA">
              <w:rPr>
                <w:rFonts w:ascii="Times New Roman" w:eastAsia="仿宋" w:hAnsi="Times New Roman" w:hint="eastAsia"/>
                <w:sz w:val="24"/>
                <w:szCs w:val="24"/>
              </w:rPr>
              <w:t>晶体管</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：长晶：</w:t>
            </w:r>
            <w:r>
              <w:rPr>
                <w:rFonts w:ascii="Times New Roman" w:eastAsia="仿宋" w:hAnsi="Times New Roman" w:hint="eastAsia"/>
                <w:sz w:val="24"/>
                <w:szCs w:val="24"/>
              </w:rPr>
              <w:t>[</w:t>
            </w:r>
            <w:r w:rsidRPr="004A164F">
              <w:rPr>
                <w:rFonts w:ascii="Times New Roman" w:eastAsia="仿宋" w:hAnsi="Times New Roman"/>
                <w:sz w:val="24"/>
                <w:szCs w:val="24"/>
              </w:rPr>
              <w:t>0-5%</w:t>
            </w:r>
            <w:r>
              <w:rPr>
                <w:rFonts w:ascii="Times New Roman" w:eastAsia="仿宋" w:hAnsi="Times New Roman"/>
                <w:sz w:val="24"/>
                <w:szCs w:val="24"/>
              </w:rPr>
              <w:t>]</w:t>
            </w:r>
          </w:p>
          <w:p w14:paraId="4FC9230A" w14:textId="0BA12FBE" w:rsidR="00092B69" w:rsidRPr="00092B69" w:rsidRDefault="00092B69" w:rsidP="00092B69">
            <w:pPr>
              <w:pStyle w:val="ae"/>
              <w:spacing w:line="276" w:lineRule="auto"/>
              <w:ind w:left="420" w:firstLineChars="0" w:firstLine="0"/>
              <w:rPr>
                <w:rFonts w:ascii="Times New Roman" w:eastAsia="仿宋" w:hAnsi="Times New Roman"/>
                <w:sz w:val="24"/>
                <w:szCs w:val="24"/>
              </w:rPr>
            </w:pPr>
            <w:r w:rsidRPr="003B1DFA">
              <w:rPr>
                <w:rFonts w:ascii="Times New Roman" w:eastAsia="仿宋" w:hAnsi="Times New Roman" w:hint="eastAsia"/>
                <w:sz w:val="24"/>
                <w:szCs w:val="24"/>
              </w:rPr>
              <w:t>电源管理集成电路</w:t>
            </w:r>
            <w:r w:rsidR="0049286A" w:rsidRPr="0049286A">
              <w:rPr>
                <w:rFonts w:ascii="Times New Roman" w:eastAsia="仿宋" w:hAnsi="Times New Roman" w:hint="eastAsia"/>
                <w:sz w:val="24"/>
                <w:szCs w:val="24"/>
              </w:rPr>
              <w:t>市场</w:t>
            </w:r>
            <w:r>
              <w:rPr>
                <w:rFonts w:ascii="Times New Roman" w:eastAsia="仿宋" w:hAnsi="Times New Roman" w:hint="eastAsia"/>
                <w:sz w:val="24"/>
                <w:szCs w:val="24"/>
              </w:rPr>
              <w:t>：长晶：</w:t>
            </w:r>
            <w:r>
              <w:rPr>
                <w:rFonts w:ascii="Times New Roman" w:eastAsia="仿宋" w:hAnsi="Times New Roman" w:hint="eastAsia"/>
                <w:sz w:val="24"/>
                <w:szCs w:val="24"/>
              </w:rPr>
              <w:t>[</w:t>
            </w:r>
            <w:r w:rsidRPr="004A164F">
              <w:rPr>
                <w:rFonts w:ascii="Times New Roman" w:eastAsia="仿宋" w:hAnsi="Times New Roman"/>
                <w:sz w:val="24"/>
                <w:szCs w:val="24"/>
              </w:rPr>
              <w:t>0-5%</w:t>
            </w:r>
            <w:r>
              <w:rPr>
                <w:rFonts w:ascii="Times New Roman" w:eastAsia="仿宋" w:hAnsi="Times New Roman"/>
                <w:sz w:val="24"/>
                <w:szCs w:val="24"/>
              </w:rPr>
              <w:t>]</w:t>
            </w:r>
          </w:p>
        </w:tc>
      </w:tr>
    </w:tbl>
    <w:p w14:paraId="51FE1BBD" w14:textId="77777777" w:rsidR="00F34B27" w:rsidRDefault="00F34B27">
      <w:pPr>
        <w:spacing w:line="276" w:lineRule="auto"/>
        <w:rPr>
          <w:rFonts w:ascii="Times New Roman" w:eastAsia="仿宋_GB2312" w:hAnsi="Times New Roman"/>
          <w:sz w:val="24"/>
          <w:szCs w:val="24"/>
        </w:rPr>
      </w:pPr>
    </w:p>
    <w:sectPr w:rsidR="00F34B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D6AD0" w14:textId="77777777" w:rsidR="00282A68" w:rsidRDefault="00282A68" w:rsidP="005E0B5E">
      <w:r>
        <w:separator/>
      </w:r>
    </w:p>
  </w:endnote>
  <w:endnote w:type="continuationSeparator" w:id="0">
    <w:p w14:paraId="644A123A" w14:textId="77777777" w:rsidR="00282A68" w:rsidRDefault="00282A68" w:rsidP="005E0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B0604020202020204"/>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仿宋_GB2312">
    <w:altName w:val="微软雅黑"/>
    <w:panose1 w:val="020B0604020202020204"/>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80F4F" w14:textId="77777777" w:rsidR="00282A68" w:rsidRDefault="00282A68" w:rsidP="005E0B5E">
      <w:r>
        <w:separator/>
      </w:r>
    </w:p>
  </w:footnote>
  <w:footnote w:type="continuationSeparator" w:id="0">
    <w:p w14:paraId="40F85BF0" w14:textId="77777777" w:rsidR="00282A68" w:rsidRDefault="00282A68" w:rsidP="005E0B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A4312B"/>
    <w:multiLevelType w:val="multilevel"/>
    <w:tmpl w:val="38A431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DF"/>
    <w:rsid w:val="00016942"/>
    <w:rsid w:val="0001746D"/>
    <w:rsid w:val="00037065"/>
    <w:rsid w:val="000463D1"/>
    <w:rsid w:val="00052D4A"/>
    <w:rsid w:val="00054BAC"/>
    <w:rsid w:val="00071BFC"/>
    <w:rsid w:val="000812FA"/>
    <w:rsid w:val="00082D12"/>
    <w:rsid w:val="00092B69"/>
    <w:rsid w:val="000D1BD5"/>
    <w:rsid w:val="000D7EBA"/>
    <w:rsid w:val="001164CD"/>
    <w:rsid w:val="00135570"/>
    <w:rsid w:val="00136823"/>
    <w:rsid w:val="00155717"/>
    <w:rsid w:val="00162A4A"/>
    <w:rsid w:val="001837A3"/>
    <w:rsid w:val="001D3175"/>
    <w:rsid w:val="001F4E88"/>
    <w:rsid w:val="00213BCA"/>
    <w:rsid w:val="0023704E"/>
    <w:rsid w:val="002460EE"/>
    <w:rsid w:val="0027078B"/>
    <w:rsid w:val="00282A68"/>
    <w:rsid w:val="00297214"/>
    <w:rsid w:val="002F3D52"/>
    <w:rsid w:val="00300479"/>
    <w:rsid w:val="00311F98"/>
    <w:rsid w:val="003166E5"/>
    <w:rsid w:val="003244CE"/>
    <w:rsid w:val="00330CC0"/>
    <w:rsid w:val="0035230D"/>
    <w:rsid w:val="003578D8"/>
    <w:rsid w:val="00390CC7"/>
    <w:rsid w:val="00392883"/>
    <w:rsid w:val="00397794"/>
    <w:rsid w:val="003B1DFA"/>
    <w:rsid w:val="003C0AEB"/>
    <w:rsid w:val="003D6377"/>
    <w:rsid w:val="0042296E"/>
    <w:rsid w:val="00433903"/>
    <w:rsid w:val="0044522B"/>
    <w:rsid w:val="00460FB4"/>
    <w:rsid w:val="00465AF8"/>
    <w:rsid w:val="00466FFD"/>
    <w:rsid w:val="00467A78"/>
    <w:rsid w:val="00473885"/>
    <w:rsid w:val="0049048E"/>
    <w:rsid w:val="0049286A"/>
    <w:rsid w:val="00493EBC"/>
    <w:rsid w:val="00496100"/>
    <w:rsid w:val="004A164F"/>
    <w:rsid w:val="004A4B9A"/>
    <w:rsid w:val="004D7F82"/>
    <w:rsid w:val="004F431A"/>
    <w:rsid w:val="004F4CCC"/>
    <w:rsid w:val="004F7688"/>
    <w:rsid w:val="005231C4"/>
    <w:rsid w:val="00533330"/>
    <w:rsid w:val="005354AF"/>
    <w:rsid w:val="0053633E"/>
    <w:rsid w:val="00540581"/>
    <w:rsid w:val="00544AE7"/>
    <w:rsid w:val="00556606"/>
    <w:rsid w:val="00561070"/>
    <w:rsid w:val="00567545"/>
    <w:rsid w:val="00595E2B"/>
    <w:rsid w:val="005A177B"/>
    <w:rsid w:val="005A5CC4"/>
    <w:rsid w:val="005E0B5E"/>
    <w:rsid w:val="005E6E18"/>
    <w:rsid w:val="00635A39"/>
    <w:rsid w:val="006467D8"/>
    <w:rsid w:val="006737E4"/>
    <w:rsid w:val="00681E6B"/>
    <w:rsid w:val="006A31BF"/>
    <w:rsid w:val="006A34B8"/>
    <w:rsid w:val="006A531B"/>
    <w:rsid w:val="006F7693"/>
    <w:rsid w:val="0070759E"/>
    <w:rsid w:val="00710140"/>
    <w:rsid w:val="00714E23"/>
    <w:rsid w:val="007327A7"/>
    <w:rsid w:val="007432B1"/>
    <w:rsid w:val="007652E6"/>
    <w:rsid w:val="007703E0"/>
    <w:rsid w:val="007A0F54"/>
    <w:rsid w:val="007A6FC7"/>
    <w:rsid w:val="007B5510"/>
    <w:rsid w:val="007B6176"/>
    <w:rsid w:val="007F0E69"/>
    <w:rsid w:val="007F2275"/>
    <w:rsid w:val="007F7AB4"/>
    <w:rsid w:val="00800174"/>
    <w:rsid w:val="008350F4"/>
    <w:rsid w:val="0086722E"/>
    <w:rsid w:val="008760DD"/>
    <w:rsid w:val="008B1615"/>
    <w:rsid w:val="008C5408"/>
    <w:rsid w:val="008D3195"/>
    <w:rsid w:val="008D5A1D"/>
    <w:rsid w:val="008D7994"/>
    <w:rsid w:val="008E1DBF"/>
    <w:rsid w:val="008E4389"/>
    <w:rsid w:val="008F26ED"/>
    <w:rsid w:val="008F329F"/>
    <w:rsid w:val="008F5BAF"/>
    <w:rsid w:val="00915F0F"/>
    <w:rsid w:val="009216CE"/>
    <w:rsid w:val="009221E2"/>
    <w:rsid w:val="009228E7"/>
    <w:rsid w:val="009441ED"/>
    <w:rsid w:val="009532DF"/>
    <w:rsid w:val="00964002"/>
    <w:rsid w:val="00971EE1"/>
    <w:rsid w:val="009749AE"/>
    <w:rsid w:val="00975C84"/>
    <w:rsid w:val="009926E2"/>
    <w:rsid w:val="00997019"/>
    <w:rsid w:val="009A5029"/>
    <w:rsid w:val="009C02F9"/>
    <w:rsid w:val="009C1563"/>
    <w:rsid w:val="009C400A"/>
    <w:rsid w:val="009C727A"/>
    <w:rsid w:val="009D38D5"/>
    <w:rsid w:val="009D5152"/>
    <w:rsid w:val="00A5258D"/>
    <w:rsid w:val="00A53F26"/>
    <w:rsid w:val="00A6103E"/>
    <w:rsid w:val="00A6251D"/>
    <w:rsid w:val="00A8399C"/>
    <w:rsid w:val="00A875CD"/>
    <w:rsid w:val="00A94705"/>
    <w:rsid w:val="00AA0CC5"/>
    <w:rsid w:val="00AA5DC9"/>
    <w:rsid w:val="00AB0949"/>
    <w:rsid w:val="00AE19CD"/>
    <w:rsid w:val="00AF69A2"/>
    <w:rsid w:val="00AF7CF5"/>
    <w:rsid w:val="00B01EA7"/>
    <w:rsid w:val="00B16AFE"/>
    <w:rsid w:val="00B65DD5"/>
    <w:rsid w:val="00BA4778"/>
    <w:rsid w:val="00BC0102"/>
    <w:rsid w:val="00BC67CF"/>
    <w:rsid w:val="00BD10B6"/>
    <w:rsid w:val="00BF44D8"/>
    <w:rsid w:val="00BF4DCC"/>
    <w:rsid w:val="00C07076"/>
    <w:rsid w:val="00C300A5"/>
    <w:rsid w:val="00C467A1"/>
    <w:rsid w:val="00C95FF2"/>
    <w:rsid w:val="00CA2C00"/>
    <w:rsid w:val="00CB00DF"/>
    <w:rsid w:val="00CB14DA"/>
    <w:rsid w:val="00CB2271"/>
    <w:rsid w:val="00CC77DD"/>
    <w:rsid w:val="00CE2E7B"/>
    <w:rsid w:val="00D434CD"/>
    <w:rsid w:val="00D56F4A"/>
    <w:rsid w:val="00D73C72"/>
    <w:rsid w:val="00D745F2"/>
    <w:rsid w:val="00D8317D"/>
    <w:rsid w:val="00DA46DC"/>
    <w:rsid w:val="00DB0E4F"/>
    <w:rsid w:val="00DC2891"/>
    <w:rsid w:val="00E00ACB"/>
    <w:rsid w:val="00E0592B"/>
    <w:rsid w:val="00E21D54"/>
    <w:rsid w:val="00E31738"/>
    <w:rsid w:val="00E33332"/>
    <w:rsid w:val="00E53754"/>
    <w:rsid w:val="00E8434A"/>
    <w:rsid w:val="00E86786"/>
    <w:rsid w:val="00E9290E"/>
    <w:rsid w:val="00EC1743"/>
    <w:rsid w:val="00ED2D0B"/>
    <w:rsid w:val="00ED2F80"/>
    <w:rsid w:val="00EE02AB"/>
    <w:rsid w:val="00EE0A39"/>
    <w:rsid w:val="00F01FBB"/>
    <w:rsid w:val="00F04050"/>
    <w:rsid w:val="00F10246"/>
    <w:rsid w:val="00F1624E"/>
    <w:rsid w:val="00F237C1"/>
    <w:rsid w:val="00F30B17"/>
    <w:rsid w:val="00F323EB"/>
    <w:rsid w:val="00F32F8A"/>
    <w:rsid w:val="00F34B27"/>
    <w:rsid w:val="00F47FA3"/>
    <w:rsid w:val="00F53CBB"/>
    <w:rsid w:val="00F75AEF"/>
    <w:rsid w:val="00F810AA"/>
    <w:rsid w:val="00F97F3D"/>
    <w:rsid w:val="00FA24CF"/>
    <w:rsid w:val="00FB3725"/>
    <w:rsid w:val="00FB43EC"/>
    <w:rsid w:val="00FB6B40"/>
    <w:rsid w:val="00FC6CD1"/>
    <w:rsid w:val="00FF255C"/>
    <w:rsid w:val="00FF703D"/>
    <w:rsid w:val="0138380A"/>
    <w:rsid w:val="1F650650"/>
    <w:rsid w:val="259E5D0B"/>
    <w:rsid w:val="44FC1472"/>
    <w:rsid w:val="50974931"/>
    <w:rsid w:val="725E18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931234"/>
  <w15:docId w15:val="{E63D0081-BFD8-C74A-AEA6-84319D0C7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rPr>
      <w:rFonts w:ascii="Calibri" w:eastAsia="宋体" w:hAnsi="Calibri" w:cs="Times New Roman"/>
      <w:sz w:val="18"/>
      <w:szCs w:val="18"/>
    </w:rPr>
  </w:style>
  <w:style w:type="character" w:customStyle="1" w:styleId="a8">
    <w:name w:val="页脚 字符"/>
    <w:basedOn w:val="a0"/>
    <w:link w:val="a7"/>
    <w:uiPriority w:val="99"/>
    <w:qFormat/>
    <w:rPr>
      <w:rFonts w:ascii="Calibri" w:eastAsia="宋体" w:hAnsi="Calibri" w:cs="Times New Roman"/>
      <w:sz w:val="18"/>
      <w:szCs w:val="18"/>
    </w:rPr>
  </w:style>
  <w:style w:type="paragraph" w:styleId="ae">
    <w:name w:val="List Paragraph"/>
    <w:basedOn w:val="a"/>
    <w:uiPriority w:val="34"/>
    <w:qFormat/>
    <w:pPr>
      <w:ind w:firstLineChars="200" w:firstLine="420"/>
    </w:pPr>
  </w:style>
  <w:style w:type="character" w:customStyle="1" w:styleId="a6">
    <w:name w:val="批注框文本 字符"/>
    <w:basedOn w:val="a0"/>
    <w:link w:val="a5"/>
    <w:uiPriority w:val="99"/>
    <w:semiHidden/>
    <w:rPr>
      <w:rFonts w:ascii="Calibri" w:eastAsia="宋体" w:hAnsi="Calibri" w:cs="Times New Roman"/>
      <w:sz w:val="18"/>
      <w:szCs w:val="18"/>
    </w:rPr>
  </w:style>
  <w:style w:type="character" w:customStyle="1" w:styleId="a4">
    <w:name w:val="批注文字 字符"/>
    <w:basedOn w:val="a0"/>
    <w:link w:val="a3"/>
    <w:uiPriority w:val="99"/>
    <w:qFormat/>
    <w:rPr>
      <w:rFonts w:ascii="Calibri" w:eastAsia="宋体" w:hAnsi="Calibri" w:cs="Times New Roman"/>
    </w:rPr>
  </w:style>
  <w:style w:type="character" w:customStyle="1" w:styleId="ac">
    <w:name w:val="批注主题 字符"/>
    <w:basedOn w:val="a4"/>
    <w:link w:val="ab"/>
    <w:uiPriority w:val="99"/>
    <w:semiHidden/>
    <w:qFormat/>
    <w:rPr>
      <w:rFonts w:ascii="Calibri" w:eastAsia="宋体" w:hAnsi="Calibri" w:cs="Times New Roman"/>
      <w:b/>
      <w:bCs/>
    </w:rPr>
  </w:style>
  <w:style w:type="paragraph" w:customStyle="1" w:styleId="1">
    <w:name w:val="修订1"/>
    <w:hidden/>
    <w:uiPriority w:val="99"/>
    <w:semiHidden/>
    <w:qFormat/>
    <w:rPr>
      <w:rFonts w:ascii="Calibri" w:eastAsia="宋体" w:hAnsi="Calibri" w:cs="Times New Roman"/>
      <w:kern w:val="2"/>
      <w:sz w:val="21"/>
      <w:szCs w:val="22"/>
    </w:rPr>
  </w:style>
  <w:style w:type="paragraph" w:styleId="af">
    <w:name w:val="Revision"/>
    <w:hidden/>
    <w:uiPriority w:val="99"/>
    <w:semiHidden/>
    <w:rsid w:val="00BF4DCC"/>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588178">
      <w:bodyDiv w:val="1"/>
      <w:marLeft w:val="0"/>
      <w:marRight w:val="0"/>
      <w:marTop w:val="0"/>
      <w:marBottom w:val="0"/>
      <w:divBdr>
        <w:top w:val="none" w:sz="0" w:space="0" w:color="auto"/>
        <w:left w:val="none" w:sz="0" w:space="0" w:color="auto"/>
        <w:bottom w:val="none" w:sz="0" w:space="0" w:color="auto"/>
        <w:right w:val="none" w:sz="0" w:space="0" w:color="auto"/>
      </w:divBdr>
    </w:div>
    <w:div w:id="21163674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7B3E3B-0E4A-49F9-ABA3-1D11C9869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828</Characters>
  <Application>Microsoft Office Word</Application>
  <DocSecurity>0</DocSecurity>
  <Lines>6</Lines>
  <Paragraphs>1</Paragraphs>
  <ScaleCrop>false</ScaleCrop>
  <Company>KWM</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CM-LAW</dc:creator>
  <cp:lastModifiedBy>CM_LAW</cp:lastModifiedBy>
  <cp:revision>2</cp:revision>
  <dcterms:created xsi:type="dcterms:W3CDTF">2022-01-17T13:10:00Z</dcterms:created>
  <dcterms:modified xsi:type="dcterms:W3CDTF">2022-01-17T13:10:00Z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56B2586CDE4A41CDAB01054715A5DE27</vt:lpwstr>
  </property>
</Properties>
</file>