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D8F" w:rsidRPr="00F40303" w:rsidRDefault="001B4F9D" w:rsidP="00F40303">
      <w:pPr>
        <w:tabs>
          <w:tab w:val="left" w:pos="2655"/>
        </w:tabs>
        <w:spacing w:line="560" w:lineRule="exact"/>
        <w:jc w:val="left"/>
        <w:rPr>
          <w:rFonts w:ascii="Times New Roman" w:eastAsia="黑体" w:hAnsi="Times New Roman"/>
          <w:kern w:val="0"/>
          <w:sz w:val="32"/>
          <w:szCs w:val="32"/>
        </w:rPr>
      </w:pPr>
      <w:bookmarkStart w:id="0" w:name="_GoBack"/>
      <w:r w:rsidRPr="00F40303">
        <w:rPr>
          <w:rFonts w:ascii="Times New Roman" w:eastAsia="黑体" w:hAnsi="Times New Roman"/>
          <w:kern w:val="0"/>
          <w:sz w:val="32"/>
          <w:szCs w:val="32"/>
        </w:rPr>
        <w:t>附件</w:t>
      </w:r>
      <w:r w:rsidR="00705228" w:rsidRPr="00F40303">
        <w:rPr>
          <w:rFonts w:ascii="Times New Roman" w:eastAsia="黑体" w:hAnsi="Times New Roman"/>
          <w:kern w:val="0"/>
          <w:sz w:val="32"/>
          <w:szCs w:val="32"/>
        </w:rPr>
        <w:t>6</w:t>
      </w:r>
    </w:p>
    <w:p w:rsidR="00C91EA0" w:rsidRPr="00F40303" w:rsidRDefault="00C91EA0" w:rsidP="00705228">
      <w:pPr>
        <w:spacing w:line="700" w:lineRule="exact"/>
        <w:jc w:val="center"/>
        <w:outlineLvl w:val="0"/>
        <w:rPr>
          <w:rFonts w:ascii="Times New Roman" w:eastAsia="黑体" w:hAnsi="Times New Roman"/>
          <w:sz w:val="32"/>
          <w:szCs w:val="32"/>
        </w:rPr>
      </w:pPr>
      <w:r w:rsidRPr="00F40303">
        <w:rPr>
          <w:rFonts w:ascii="Times New Roman" w:eastAsia="黑体" w:hAnsi="Times New Roman"/>
          <w:sz w:val="32"/>
          <w:szCs w:val="32"/>
        </w:rPr>
        <w:t>动物源性食品中</w:t>
      </w:r>
      <w:proofErr w:type="gramStart"/>
      <w:r w:rsidRPr="00F40303">
        <w:rPr>
          <w:rFonts w:ascii="Times New Roman" w:eastAsia="黑体" w:hAnsi="Times New Roman"/>
          <w:sz w:val="32"/>
          <w:szCs w:val="32"/>
        </w:rPr>
        <w:t>喹</w:t>
      </w:r>
      <w:proofErr w:type="gramEnd"/>
      <w:r w:rsidRPr="00F40303">
        <w:rPr>
          <w:rFonts w:ascii="Times New Roman" w:eastAsia="黑体" w:hAnsi="Times New Roman"/>
          <w:sz w:val="32"/>
          <w:szCs w:val="32"/>
        </w:rPr>
        <w:t>诺酮类物质的快速检测</w:t>
      </w:r>
    </w:p>
    <w:p w:rsidR="00C91EA0" w:rsidRPr="00F40303" w:rsidRDefault="00C91EA0" w:rsidP="00705228">
      <w:pPr>
        <w:spacing w:line="700" w:lineRule="exact"/>
        <w:jc w:val="center"/>
        <w:outlineLvl w:val="0"/>
        <w:rPr>
          <w:rFonts w:ascii="Times New Roman" w:eastAsia="黑体" w:hAnsi="Times New Roman"/>
          <w:sz w:val="32"/>
          <w:szCs w:val="32"/>
        </w:rPr>
      </w:pPr>
      <w:r w:rsidRPr="00F40303">
        <w:rPr>
          <w:rFonts w:ascii="Times New Roman" w:eastAsia="黑体" w:hAnsi="Times New Roman"/>
          <w:sz w:val="32"/>
          <w:szCs w:val="32"/>
        </w:rPr>
        <w:t>胶体金免疫层析法</w:t>
      </w:r>
    </w:p>
    <w:p w:rsidR="00705228" w:rsidRPr="00F40303" w:rsidRDefault="00705228" w:rsidP="00705228">
      <w:pPr>
        <w:spacing w:line="700" w:lineRule="exact"/>
        <w:jc w:val="center"/>
        <w:outlineLvl w:val="0"/>
        <w:rPr>
          <w:rFonts w:ascii="Times New Roman" w:eastAsia="黑体" w:hAnsi="Times New Roman"/>
          <w:sz w:val="32"/>
          <w:szCs w:val="32"/>
        </w:rPr>
      </w:pPr>
      <w:r w:rsidRPr="00F40303">
        <w:rPr>
          <w:rFonts w:ascii="Times New Roman" w:eastAsia="黑体" w:hAnsi="Times New Roman"/>
          <w:sz w:val="32"/>
          <w:szCs w:val="32"/>
        </w:rPr>
        <w:t>（征求意见稿）</w:t>
      </w:r>
    </w:p>
    <w:p w:rsidR="00C91EA0" w:rsidRPr="00F40303" w:rsidRDefault="00C91EA0" w:rsidP="00735FF8">
      <w:pPr>
        <w:pStyle w:val="a8"/>
        <w:widowControl w:val="0"/>
        <w:numPr>
          <w:ilvl w:val="0"/>
          <w:numId w:val="2"/>
        </w:numPr>
        <w:adjustRightInd w:val="0"/>
        <w:snapToGrid w:val="0"/>
        <w:spacing w:beforeLines="50" w:before="156" w:afterLines="50" w:after="156" w:line="360" w:lineRule="exact"/>
        <w:rPr>
          <w:rFonts w:ascii="Times New Roman"/>
          <w:sz w:val="21"/>
          <w:szCs w:val="21"/>
        </w:rPr>
      </w:pPr>
      <w:r w:rsidRPr="00F40303">
        <w:rPr>
          <w:rFonts w:ascii="Times New Roman"/>
          <w:sz w:val="21"/>
          <w:szCs w:val="21"/>
        </w:rPr>
        <w:t>范围</w:t>
      </w:r>
    </w:p>
    <w:p w:rsidR="00C91EA0" w:rsidRPr="00F40303" w:rsidRDefault="00C91EA0" w:rsidP="00C91EA0">
      <w:pPr>
        <w:ind w:firstLineChars="200" w:firstLine="420"/>
        <w:rPr>
          <w:rFonts w:ascii="Times New Roman" w:hAnsi="Times New Roman"/>
          <w:szCs w:val="21"/>
        </w:rPr>
      </w:pPr>
      <w:r w:rsidRPr="00F40303">
        <w:rPr>
          <w:rFonts w:ascii="Times New Roman" w:hAnsi="Times New Roman"/>
          <w:szCs w:val="21"/>
        </w:rPr>
        <w:t>本方法规定了动物源性食品中</w:t>
      </w:r>
      <w:proofErr w:type="gramStart"/>
      <w:r w:rsidRPr="00F40303">
        <w:rPr>
          <w:rFonts w:ascii="Times New Roman" w:hAnsi="Times New Roman"/>
          <w:szCs w:val="21"/>
        </w:rPr>
        <w:t>喹</w:t>
      </w:r>
      <w:proofErr w:type="gramEnd"/>
      <w:r w:rsidRPr="00F40303">
        <w:rPr>
          <w:rFonts w:ascii="Times New Roman" w:hAnsi="Times New Roman"/>
          <w:szCs w:val="21"/>
        </w:rPr>
        <w:t>诺酮类物质的胶体金免疫层析快速检测方法。</w:t>
      </w:r>
    </w:p>
    <w:p w:rsidR="00C91EA0" w:rsidRPr="00F40303" w:rsidRDefault="00C91EA0" w:rsidP="00C91EA0">
      <w:pPr>
        <w:ind w:firstLineChars="200" w:firstLine="420"/>
        <w:rPr>
          <w:rFonts w:ascii="Times New Roman" w:hAnsi="Times New Roman"/>
          <w:szCs w:val="21"/>
        </w:rPr>
      </w:pPr>
      <w:r w:rsidRPr="00F40303">
        <w:rPr>
          <w:rFonts w:ascii="Times New Roman" w:hAnsi="Times New Roman"/>
          <w:szCs w:val="21"/>
        </w:rPr>
        <w:t>本方法适用于生乳、巴士杀菌乳、灭菌乳、猪肉、猪肝、猪肾中</w:t>
      </w:r>
      <w:proofErr w:type="gramStart"/>
      <w:r w:rsidRPr="00F40303">
        <w:rPr>
          <w:rFonts w:ascii="Times New Roman" w:hAnsi="Times New Roman"/>
          <w:szCs w:val="21"/>
        </w:rPr>
        <w:t>洛美沙</w:t>
      </w:r>
      <w:proofErr w:type="gramEnd"/>
      <w:r w:rsidRPr="00F40303">
        <w:rPr>
          <w:rFonts w:ascii="Times New Roman" w:hAnsi="Times New Roman"/>
          <w:szCs w:val="21"/>
        </w:rPr>
        <w:t>星、</w:t>
      </w:r>
      <w:proofErr w:type="gramStart"/>
      <w:r w:rsidRPr="00F40303">
        <w:rPr>
          <w:rFonts w:ascii="Times New Roman" w:hAnsi="Times New Roman"/>
          <w:szCs w:val="21"/>
        </w:rPr>
        <w:t>培氟沙</w:t>
      </w:r>
      <w:proofErr w:type="gramEnd"/>
      <w:r w:rsidRPr="00F40303">
        <w:rPr>
          <w:rFonts w:ascii="Times New Roman" w:hAnsi="Times New Roman"/>
          <w:szCs w:val="21"/>
        </w:rPr>
        <w:t>星、氧氟沙星、诺氟沙星、</w:t>
      </w:r>
      <w:proofErr w:type="gramStart"/>
      <w:r w:rsidRPr="00F40303">
        <w:rPr>
          <w:rFonts w:ascii="Times New Roman" w:hAnsi="Times New Roman"/>
          <w:szCs w:val="21"/>
        </w:rPr>
        <w:t>达氟沙</w:t>
      </w:r>
      <w:proofErr w:type="gramEnd"/>
      <w:r w:rsidRPr="00F40303">
        <w:rPr>
          <w:rFonts w:ascii="Times New Roman" w:hAnsi="Times New Roman"/>
          <w:szCs w:val="21"/>
        </w:rPr>
        <w:t>星、</w:t>
      </w:r>
      <w:proofErr w:type="gramStart"/>
      <w:r w:rsidRPr="00F40303">
        <w:rPr>
          <w:rFonts w:ascii="Times New Roman" w:hAnsi="Times New Roman"/>
          <w:szCs w:val="21"/>
        </w:rPr>
        <w:t>二氟沙</w:t>
      </w:r>
      <w:proofErr w:type="gramEnd"/>
      <w:r w:rsidRPr="00F40303">
        <w:rPr>
          <w:rFonts w:ascii="Times New Roman" w:hAnsi="Times New Roman"/>
          <w:szCs w:val="21"/>
        </w:rPr>
        <w:t>星、</w:t>
      </w:r>
      <w:proofErr w:type="gramStart"/>
      <w:r w:rsidRPr="00F40303">
        <w:rPr>
          <w:rFonts w:ascii="Times New Roman" w:hAnsi="Times New Roman"/>
          <w:szCs w:val="21"/>
        </w:rPr>
        <w:t>恩诺沙</w:t>
      </w:r>
      <w:proofErr w:type="gramEnd"/>
      <w:r w:rsidRPr="00F40303">
        <w:rPr>
          <w:rFonts w:ascii="Times New Roman" w:hAnsi="Times New Roman"/>
          <w:szCs w:val="21"/>
        </w:rPr>
        <w:t>星、环丙沙星、氟甲</w:t>
      </w:r>
      <w:proofErr w:type="gramStart"/>
      <w:r w:rsidRPr="00F40303">
        <w:rPr>
          <w:rFonts w:ascii="Times New Roman" w:hAnsi="Times New Roman"/>
          <w:szCs w:val="21"/>
        </w:rPr>
        <w:t>喹</w:t>
      </w:r>
      <w:proofErr w:type="gramEnd"/>
      <w:r w:rsidRPr="00F40303">
        <w:rPr>
          <w:rFonts w:ascii="Times New Roman" w:hAnsi="Times New Roman"/>
          <w:szCs w:val="21"/>
        </w:rPr>
        <w:t>、恶</w:t>
      </w:r>
      <w:proofErr w:type="gramStart"/>
      <w:r w:rsidRPr="00F40303">
        <w:rPr>
          <w:rFonts w:ascii="Times New Roman" w:hAnsi="Times New Roman"/>
          <w:szCs w:val="21"/>
        </w:rPr>
        <w:t>喹</w:t>
      </w:r>
      <w:proofErr w:type="gramEnd"/>
      <w:r w:rsidRPr="00F40303">
        <w:rPr>
          <w:rFonts w:ascii="Times New Roman" w:hAnsi="Times New Roman"/>
          <w:szCs w:val="21"/>
        </w:rPr>
        <w:t>酸残留的快速测定。</w:t>
      </w:r>
    </w:p>
    <w:p w:rsidR="00C91EA0" w:rsidRPr="00F40303" w:rsidRDefault="00C91EA0" w:rsidP="00735FF8">
      <w:pPr>
        <w:pStyle w:val="a8"/>
        <w:widowControl w:val="0"/>
        <w:numPr>
          <w:ilvl w:val="0"/>
          <w:numId w:val="2"/>
        </w:numPr>
        <w:adjustRightInd w:val="0"/>
        <w:snapToGrid w:val="0"/>
        <w:spacing w:beforeLines="50" w:before="156" w:afterLines="50" w:after="156" w:line="360" w:lineRule="exact"/>
        <w:rPr>
          <w:rFonts w:ascii="Times New Roman"/>
          <w:sz w:val="21"/>
          <w:szCs w:val="21"/>
        </w:rPr>
      </w:pPr>
      <w:r w:rsidRPr="00F40303">
        <w:rPr>
          <w:rFonts w:ascii="Times New Roman"/>
          <w:sz w:val="21"/>
          <w:szCs w:val="21"/>
        </w:rPr>
        <w:t>原理</w:t>
      </w:r>
    </w:p>
    <w:p w:rsidR="00C91EA0" w:rsidRPr="00F40303" w:rsidRDefault="00C91EA0" w:rsidP="00C91EA0">
      <w:pPr>
        <w:ind w:firstLineChars="200" w:firstLine="420"/>
        <w:rPr>
          <w:rFonts w:ascii="Times New Roman" w:hAnsi="Times New Roman"/>
          <w:szCs w:val="21"/>
        </w:rPr>
      </w:pPr>
      <w:bookmarkStart w:id="1" w:name="OLE_LINK1"/>
      <w:bookmarkStart w:id="2" w:name="OLE_LINK2"/>
      <w:r w:rsidRPr="00F40303">
        <w:rPr>
          <w:rFonts w:ascii="Times New Roman" w:hAnsi="Times New Roman"/>
          <w:szCs w:val="21"/>
        </w:rPr>
        <w:t>本方法采用竞争抑制免疫层析原理。样品中的</w:t>
      </w:r>
      <w:proofErr w:type="gramStart"/>
      <w:r w:rsidRPr="00F40303">
        <w:rPr>
          <w:rFonts w:ascii="Times New Roman" w:hAnsi="Times New Roman"/>
          <w:szCs w:val="21"/>
        </w:rPr>
        <w:t>喹</w:t>
      </w:r>
      <w:proofErr w:type="gramEnd"/>
      <w:r w:rsidRPr="00F40303">
        <w:rPr>
          <w:rFonts w:ascii="Times New Roman" w:hAnsi="Times New Roman"/>
          <w:szCs w:val="21"/>
        </w:rPr>
        <w:t>诺酮类物质与胶体金标记的特异性抗体结合，抑制了抗体和检测线（</w:t>
      </w:r>
      <w:r w:rsidRPr="00F40303">
        <w:rPr>
          <w:rFonts w:ascii="Times New Roman" w:hAnsi="Times New Roman"/>
          <w:szCs w:val="21"/>
        </w:rPr>
        <w:t>T</w:t>
      </w:r>
      <w:r w:rsidRPr="00F40303">
        <w:rPr>
          <w:rFonts w:ascii="Times New Roman" w:hAnsi="Times New Roman"/>
          <w:szCs w:val="21"/>
        </w:rPr>
        <w:t>线）上抗原的结合，从而导致检测线颜色深浅的变化，通过检测线与控制线（</w:t>
      </w:r>
      <w:r w:rsidRPr="00F40303">
        <w:rPr>
          <w:rFonts w:ascii="Times New Roman" w:hAnsi="Times New Roman"/>
          <w:szCs w:val="21"/>
        </w:rPr>
        <w:t>C</w:t>
      </w:r>
      <w:r w:rsidRPr="00F40303">
        <w:rPr>
          <w:rFonts w:ascii="Times New Roman" w:hAnsi="Times New Roman"/>
          <w:szCs w:val="21"/>
        </w:rPr>
        <w:t>线）颜色深浅比较，对样品中</w:t>
      </w:r>
      <w:proofErr w:type="gramStart"/>
      <w:r w:rsidRPr="00F40303">
        <w:rPr>
          <w:rFonts w:ascii="Times New Roman" w:hAnsi="Times New Roman"/>
          <w:szCs w:val="21"/>
        </w:rPr>
        <w:t>喹</w:t>
      </w:r>
      <w:proofErr w:type="gramEnd"/>
      <w:r w:rsidRPr="00F40303">
        <w:rPr>
          <w:rFonts w:ascii="Times New Roman" w:hAnsi="Times New Roman"/>
          <w:szCs w:val="21"/>
        </w:rPr>
        <w:t>诺酮类物质进行定性判定。</w:t>
      </w:r>
    </w:p>
    <w:bookmarkEnd w:id="1"/>
    <w:bookmarkEnd w:id="2"/>
    <w:p w:rsidR="00C91EA0" w:rsidRPr="00F40303" w:rsidRDefault="00C91EA0" w:rsidP="00735FF8">
      <w:pPr>
        <w:pStyle w:val="a8"/>
        <w:widowControl w:val="0"/>
        <w:numPr>
          <w:ilvl w:val="0"/>
          <w:numId w:val="2"/>
        </w:numPr>
        <w:adjustRightInd w:val="0"/>
        <w:snapToGrid w:val="0"/>
        <w:spacing w:beforeLines="50" w:before="156" w:afterLines="50" w:after="156" w:line="360" w:lineRule="exact"/>
        <w:rPr>
          <w:rFonts w:ascii="Times New Roman"/>
          <w:sz w:val="21"/>
          <w:szCs w:val="21"/>
        </w:rPr>
      </w:pPr>
      <w:r w:rsidRPr="00F40303">
        <w:rPr>
          <w:rFonts w:ascii="Times New Roman"/>
          <w:sz w:val="21"/>
          <w:szCs w:val="21"/>
        </w:rPr>
        <w:t>试剂和材料</w:t>
      </w:r>
    </w:p>
    <w:p w:rsidR="00C91EA0" w:rsidRPr="00F40303" w:rsidRDefault="00C91EA0" w:rsidP="00C91EA0">
      <w:pPr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exact"/>
        <w:ind w:firstLineChars="200" w:firstLine="420"/>
        <w:rPr>
          <w:rFonts w:ascii="Times New Roman" w:hAnsi="Times New Roman"/>
          <w:szCs w:val="21"/>
        </w:rPr>
      </w:pPr>
      <w:r w:rsidRPr="00F40303">
        <w:rPr>
          <w:rFonts w:ascii="Times New Roman" w:hAnsi="Times New Roman"/>
          <w:szCs w:val="21"/>
        </w:rPr>
        <w:t>除另有规定外，本方法所用试剂均为分析纯，水为</w:t>
      </w:r>
      <w:r w:rsidRPr="00F40303">
        <w:rPr>
          <w:rFonts w:ascii="Times New Roman" w:hAnsi="Times New Roman"/>
          <w:szCs w:val="21"/>
        </w:rPr>
        <w:t>GB/T 6682</w:t>
      </w:r>
      <w:r w:rsidRPr="00F40303">
        <w:rPr>
          <w:rFonts w:ascii="Times New Roman" w:hAnsi="Times New Roman"/>
          <w:szCs w:val="21"/>
        </w:rPr>
        <w:t>规定的二级水。</w:t>
      </w:r>
    </w:p>
    <w:p w:rsidR="00C91EA0" w:rsidRPr="00F40303" w:rsidRDefault="00C91EA0" w:rsidP="00EB361C">
      <w:pPr>
        <w:pStyle w:val="a6"/>
        <w:widowControl w:val="0"/>
        <w:numPr>
          <w:ilvl w:val="1"/>
          <w:numId w:val="2"/>
        </w:numPr>
        <w:adjustRightInd w:val="0"/>
        <w:snapToGrid w:val="0"/>
        <w:spacing w:before="156" w:after="156" w:line="360" w:lineRule="exact"/>
        <w:rPr>
          <w:rFonts w:ascii="Times New Roman"/>
        </w:rPr>
      </w:pPr>
      <w:r w:rsidRPr="00F40303">
        <w:rPr>
          <w:rFonts w:ascii="Times New Roman"/>
        </w:rPr>
        <w:t>试剂</w:t>
      </w:r>
    </w:p>
    <w:p w:rsidR="00EB361C" w:rsidRPr="00F40303" w:rsidRDefault="00EB361C" w:rsidP="00EB361C">
      <w:pPr>
        <w:pStyle w:val="a9"/>
        <w:numPr>
          <w:ilvl w:val="2"/>
          <w:numId w:val="2"/>
        </w:numPr>
        <w:spacing w:beforeLines="0" w:afterLines="0" w:line="240" w:lineRule="auto"/>
        <w:ind w:left="0" w:firstLine="0"/>
        <w:rPr>
          <w:rFonts w:ascii="Times New Roman" w:eastAsia="宋体"/>
          <w:szCs w:val="22"/>
        </w:rPr>
      </w:pPr>
      <w:r w:rsidRPr="00F40303">
        <w:rPr>
          <w:rFonts w:ascii="Times New Roman" w:eastAsia="宋体"/>
          <w:szCs w:val="22"/>
        </w:rPr>
        <w:t>乙腈。</w:t>
      </w:r>
    </w:p>
    <w:p w:rsidR="00EB361C" w:rsidRPr="00F40303" w:rsidRDefault="00EB361C" w:rsidP="00EB361C">
      <w:pPr>
        <w:pStyle w:val="a9"/>
        <w:numPr>
          <w:ilvl w:val="2"/>
          <w:numId w:val="2"/>
        </w:numPr>
        <w:spacing w:beforeLines="0" w:afterLines="0" w:line="240" w:lineRule="auto"/>
        <w:ind w:left="0" w:firstLine="0"/>
        <w:rPr>
          <w:rFonts w:ascii="Times New Roman" w:eastAsia="宋体"/>
          <w:szCs w:val="22"/>
        </w:rPr>
      </w:pPr>
      <w:r w:rsidRPr="00F40303">
        <w:rPr>
          <w:rFonts w:ascii="Times New Roman" w:eastAsia="宋体"/>
          <w:szCs w:val="22"/>
        </w:rPr>
        <w:t>甲酸。</w:t>
      </w:r>
    </w:p>
    <w:p w:rsidR="00EB361C" w:rsidRPr="00F40303" w:rsidRDefault="00EB361C" w:rsidP="00EB361C">
      <w:pPr>
        <w:pStyle w:val="a9"/>
        <w:numPr>
          <w:ilvl w:val="2"/>
          <w:numId w:val="2"/>
        </w:numPr>
        <w:spacing w:beforeLines="0" w:afterLines="0" w:line="240" w:lineRule="auto"/>
        <w:ind w:left="0" w:firstLine="0"/>
        <w:rPr>
          <w:rFonts w:ascii="Times New Roman" w:eastAsia="宋体"/>
          <w:szCs w:val="22"/>
        </w:rPr>
      </w:pPr>
      <w:r w:rsidRPr="00F40303">
        <w:rPr>
          <w:rFonts w:ascii="Times New Roman" w:eastAsia="宋体"/>
          <w:szCs w:val="22"/>
        </w:rPr>
        <w:t>分散</w:t>
      </w:r>
      <w:r w:rsidRPr="00F40303">
        <w:rPr>
          <w:rFonts w:ascii="Times New Roman" w:eastAsia="宋体"/>
          <w:sz w:val="21"/>
        </w:rPr>
        <w:t>固相萃取剂</w:t>
      </w:r>
      <w:r w:rsidR="006B4AB9" w:rsidRPr="00F40303">
        <w:rPr>
          <w:rFonts w:ascii="Times New Roman" w:eastAsia="宋体"/>
          <w:sz w:val="21"/>
        </w:rPr>
        <w:fldChar w:fldCharType="begin"/>
      </w:r>
      <w:r w:rsidRPr="00F40303">
        <w:rPr>
          <w:rFonts w:ascii="Times New Roman" w:eastAsia="宋体"/>
          <w:sz w:val="21"/>
        </w:rPr>
        <w:instrText>= 1 \* ROMAN</w:instrText>
      </w:r>
      <w:r w:rsidR="006B4AB9" w:rsidRPr="00F40303">
        <w:rPr>
          <w:rFonts w:ascii="Times New Roman" w:eastAsia="宋体"/>
          <w:sz w:val="21"/>
        </w:rPr>
        <w:fldChar w:fldCharType="separate"/>
      </w:r>
      <w:r w:rsidRPr="00F40303">
        <w:rPr>
          <w:rFonts w:ascii="Times New Roman" w:eastAsia="宋体"/>
          <w:noProof/>
          <w:sz w:val="21"/>
        </w:rPr>
        <w:t>I</w:t>
      </w:r>
      <w:r w:rsidR="006B4AB9" w:rsidRPr="00F40303">
        <w:rPr>
          <w:rFonts w:ascii="Times New Roman" w:eastAsia="宋体"/>
          <w:sz w:val="21"/>
        </w:rPr>
        <w:fldChar w:fldCharType="end"/>
      </w:r>
      <w:r w:rsidRPr="00F40303">
        <w:rPr>
          <w:rFonts w:ascii="Times New Roman" w:eastAsia="宋体"/>
          <w:sz w:val="21"/>
        </w:rPr>
        <w:t>：分别称取硫酸镁</w:t>
      </w:r>
      <w:r w:rsidRPr="00F40303">
        <w:rPr>
          <w:rFonts w:ascii="Times New Roman" w:eastAsia="宋体"/>
          <w:sz w:val="21"/>
        </w:rPr>
        <w:t>18g</w:t>
      </w:r>
      <w:r w:rsidRPr="00F40303">
        <w:rPr>
          <w:rFonts w:ascii="Times New Roman" w:eastAsia="宋体"/>
          <w:sz w:val="21"/>
        </w:rPr>
        <w:t>、醋酸钠</w:t>
      </w:r>
      <w:r w:rsidRPr="00F40303">
        <w:rPr>
          <w:rFonts w:ascii="Times New Roman" w:eastAsia="宋体"/>
          <w:sz w:val="21"/>
        </w:rPr>
        <w:t>4.5g</w:t>
      </w:r>
      <w:r w:rsidRPr="00F40303">
        <w:rPr>
          <w:rFonts w:ascii="Times New Roman" w:eastAsia="宋体"/>
          <w:sz w:val="21"/>
        </w:rPr>
        <w:t>放于研钵中研碎</w:t>
      </w:r>
      <w:r w:rsidRPr="00F40303">
        <w:rPr>
          <w:rFonts w:ascii="Times New Roman" w:eastAsia="宋体"/>
          <w:szCs w:val="22"/>
        </w:rPr>
        <w:t>。</w:t>
      </w:r>
    </w:p>
    <w:p w:rsidR="00EB361C" w:rsidRPr="00F40303" w:rsidRDefault="00EB361C" w:rsidP="00EB361C">
      <w:pPr>
        <w:pStyle w:val="a9"/>
        <w:numPr>
          <w:ilvl w:val="2"/>
          <w:numId w:val="2"/>
        </w:numPr>
        <w:spacing w:beforeLines="0" w:afterLines="0" w:line="240" w:lineRule="auto"/>
        <w:ind w:left="0" w:firstLine="0"/>
        <w:rPr>
          <w:rFonts w:ascii="Times New Roman" w:eastAsia="宋体"/>
          <w:szCs w:val="22"/>
        </w:rPr>
      </w:pPr>
      <w:r w:rsidRPr="00F40303">
        <w:rPr>
          <w:rFonts w:ascii="Times New Roman" w:eastAsia="宋体"/>
          <w:szCs w:val="22"/>
        </w:rPr>
        <w:t>分散</w:t>
      </w:r>
      <w:r w:rsidRPr="00F40303">
        <w:rPr>
          <w:rFonts w:ascii="Times New Roman" w:eastAsia="宋体"/>
          <w:sz w:val="21"/>
        </w:rPr>
        <w:t>固相萃取剂</w:t>
      </w:r>
      <w:r w:rsidR="006B4AB9" w:rsidRPr="00F40303">
        <w:rPr>
          <w:rFonts w:ascii="Times New Roman" w:eastAsia="宋体"/>
          <w:sz w:val="21"/>
        </w:rPr>
        <w:fldChar w:fldCharType="begin"/>
      </w:r>
      <w:r w:rsidRPr="00F40303">
        <w:rPr>
          <w:rFonts w:ascii="Times New Roman" w:eastAsia="宋体"/>
          <w:sz w:val="21"/>
        </w:rPr>
        <w:instrText>= 2 \* ROMAN</w:instrText>
      </w:r>
      <w:r w:rsidR="006B4AB9" w:rsidRPr="00F40303">
        <w:rPr>
          <w:rFonts w:ascii="Times New Roman" w:eastAsia="宋体"/>
          <w:sz w:val="21"/>
        </w:rPr>
        <w:fldChar w:fldCharType="separate"/>
      </w:r>
      <w:r w:rsidRPr="00F40303">
        <w:rPr>
          <w:rFonts w:ascii="Times New Roman" w:eastAsia="宋体"/>
          <w:noProof/>
          <w:sz w:val="21"/>
        </w:rPr>
        <w:t>II</w:t>
      </w:r>
      <w:r w:rsidR="006B4AB9" w:rsidRPr="00F40303">
        <w:rPr>
          <w:rFonts w:ascii="Times New Roman" w:eastAsia="宋体"/>
          <w:sz w:val="21"/>
        </w:rPr>
        <w:fldChar w:fldCharType="end"/>
      </w:r>
      <w:r w:rsidRPr="00F40303">
        <w:rPr>
          <w:rFonts w:ascii="Times New Roman" w:eastAsia="宋体"/>
          <w:sz w:val="21"/>
        </w:rPr>
        <w:t>：分别称取硫酸镁</w:t>
      </w:r>
      <w:r w:rsidRPr="00F40303">
        <w:rPr>
          <w:rFonts w:ascii="Times New Roman" w:eastAsia="宋体"/>
          <w:sz w:val="21"/>
        </w:rPr>
        <w:t>27g</w:t>
      </w:r>
      <w:r w:rsidRPr="00F40303">
        <w:rPr>
          <w:rFonts w:ascii="Times New Roman" w:eastAsia="宋体"/>
          <w:sz w:val="21"/>
        </w:rPr>
        <w:t>、</w:t>
      </w:r>
      <w:r w:rsidRPr="00F40303">
        <w:rPr>
          <w:rFonts w:ascii="Times New Roman" w:eastAsia="宋体"/>
          <w:sz w:val="21"/>
        </w:rPr>
        <w:t>N-</w:t>
      </w:r>
      <w:proofErr w:type="gramStart"/>
      <w:r w:rsidRPr="00F40303">
        <w:rPr>
          <w:rFonts w:ascii="Times New Roman" w:eastAsia="宋体"/>
          <w:sz w:val="21"/>
        </w:rPr>
        <w:t>丙基乙二</w:t>
      </w:r>
      <w:proofErr w:type="gramEnd"/>
      <w:r w:rsidRPr="00F40303">
        <w:rPr>
          <w:rFonts w:ascii="Times New Roman" w:eastAsia="宋体"/>
          <w:sz w:val="21"/>
        </w:rPr>
        <w:t>胺（</w:t>
      </w:r>
      <w:r w:rsidRPr="00F40303">
        <w:rPr>
          <w:rFonts w:ascii="Times New Roman" w:eastAsia="宋体"/>
          <w:sz w:val="21"/>
        </w:rPr>
        <w:t>PSA</w:t>
      </w:r>
      <w:r w:rsidRPr="00F40303">
        <w:rPr>
          <w:rFonts w:ascii="Times New Roman" w:eastAsia="宋体"/>
          <w:sz w:val="21"/>
        </w:rPr>
        <w:t>）</w:t>
      </w:r>
      <w:r w:rsidRPr="00F40303">
        <w:rPr>
          <w:rFonts w:ascii="Times New Roman" w:eastAsia="宋体"/>
          <w:sz w:val="21"/>
        </w:rPr>
        <w:t>4.5g</w:t>
      </w:r>
      <w:r w:rsidRPr="00F40303">
        <w:rPr>
          <w:rFonts w:ascii="Times New Roman" w:eastAsia="宋体"/>
          <w:sz w:val="21"/>
        </w:rPr>
        <w:t>放于研钵中研碎</w:t>
      </w:r>
      <w:r w:rsidRPr="00F40303">
        <w:rPr>
          <w:rFonts w:ascii="Times New Roman" w:eastAsia="宋体"/>
          <w:szCs w:val="22"/>
        </w:rPr>
        <w:t>。</w:t>
      </w:r>
    </w:p>
    <w:p w:rsidR="00EB361C" w:rsidRPr="00F40303" w:rsidRDefault="00EB361C" w:rsidP="00EB361C">
      <w:pPr>
        <w:pStyle w:val="a9"/>
        <w:numPr>
          <w:ilvl w:val="2"/>
          <w:numId w:val="2"/>
        </w:numPr>
        <w:spacing w:beforeLines="0" w:afterLines="0" w:line="240" w:lineRule="auto"/>
        <w:ind w:left="0" w:firstLine="0"/>
        <w:rPr>
          <w:rFonts w:ascii="Times New Roman" w:eastAsia="宋体"/>
          <w:szCs w:val="22"/>
        </w:rPr>
      </w:pPr>
      <w:r w:rsidRPr="00F40303">
        <w:rPr>
          <w:rFonts w:ascii="Times New Roman" w:eastAsia="宋体"/>
          <w:szCs w:val="22"/>
        </w:rPr>
        <w:t>甲酸</w:t>
      </w:r>
      <w:r w:rsidRPr="00F40303">
        <w:rPr>
          <w:rFonts w:ascii="Times New Roman" w:eastAsia="宋体"/>
          <w:sz w:val="21"/>
        </w:rPr>
        <w:t>-</w:t>
      </w:r>
      <w:r w:rsidRPr="00F40303">
        <w:rPr>
          <w:rFonts w:ascii="Times New Roman" w:eastAsia="宋体"/>
          <w:sz w:val="21"/>
        </w:rPr>
        <w:t>乙腈溶液：</w:t>
      </w:r>
      <w:r w:rsidRPr="00F40303">
        <w:rPr>
          <w:rFonts w:ascii="Times New Roman" w:eastAsia="宋体"/>
          <w:sz w:val="21"/>
        </w:rPr>
        <w:t>98mL</w:t>
      </w:r>
      <w:r w:rsidRPr="00F40303">
        <w:rPr>
          <w:rFonts w:ascii="Times New Roman" w:eastAsia="宋体"/>
          <w:sz w:val="21"/>
        </w:rPr>
        <w:t>乙腈中加入</w:t>
      </w:r>
      <w:r w:rsidRPr="00F40303">
        <w:rPr>
          <w:rFonts w:ascii="Times New Roman" w:eastAsia="宋体"/>
          <w:sz w:val="21"/>
        </w:rPr>
        <w:t>2mL</w:t>
      </w:r>
      <w:r w:rsidRPr="00F40303">
        <w:rPr>
          <w:rFonts w:ascii="Times New Roman" w:eastAsia="宋体"/>
          <w:sz w:val="21"/>
        </w:rPr>
        <w:t>甲酸，混匀</w:t>
      </w:r>
      <w:r w:rsidRPr="00F40303">
        <w:rPr>
          <w:rFonts w:ascii="Times New Roman" w:eastAsia="宋体"/>
          <w:szCs w:val="22"/>
        </w:rPr>
        <w:t>。</w:t>
      </w:r>
    </w:p>
    <w:p w:rsidR="00EB361C" w:rsidRPr="00F40303" w:rsidRDefault="00EB361C" w:rsidP="00EB361C">
      <w:pPr>
        <w:pStyle w:val="a9"/>
        <w:numPr>
          <w:ilvl w:val="2"/>
          <w:numId w:val="2"/>
        </w:numPr>
        <w:spacing w:beforeLines="0" w:afterLines="0" w:line="240" w:lineRule="auto"/>
        <w:ind w:left="0" w:firstLine="0"/>
        <w:rPr>
          <w:rFonts w:ascii="Times New Roman" w:eastAsia="宋体"/>
          <w:szCs w:val="22"/>
        </w:rPr>
      </w:pPr>
      <w:r w:rsidRPr="00F40303">
        <w:rPr>
          <w:rFonts w:ascii="Times New Roman" w:eastAsia="宋体"/>
          <w:szCs w:val="22"/>
        </w:rPr>
        <w:t>甲醇</w:t>
      </w:r>
      <w:r w:rsidRPr="00F40303">
        <w:rPr>
          <w:rFonts w:ascii="Times New Roman" w:eastAsia="宋体"/>
          <w:szCs w:val="22"/>
        </w:rPr>
        <w:t>L</w:t>
      </w:r>
      <w:r w:rsidRPr="00F40303">
        <w:rPr>
          <w:rFonts w:ascii="Times New Roman" w:eastAsia="宋体"/>
          <w:szCs w:val="22"/>
        </w:rPr>
        <w:t>。</w:t>
      </w:r>
    </w:p>
    <w:p w:rsidR="00EB361C" w:rsidRPr="00F40303" w:rsidRDefault="00EB361C" w:rsidP="00EB361C">
      <w:pPr>
        <w:pStyle w:val="a9"/>
        <w:numPr>
          <w:ilvl w:val="2"/>
          <w:numId w:val="2"/>
        </w:numPr>
        <w:spacing w:beforeLines="0" w:afterLines="0" w:line="240" w:lineRule="auto"/>
        <w:ind w:left="0" w:firstLine="0"/>
        <w:rPr>
          <w:rFonts w:ascii="Times New Roman" w:eastAsia="宋体"/>
          <w:szCs w:val="22"/>
        </w:rPr>
      </w:pPr>
      <w:r w:rsidRPr="00F40303">
        <w:rPr>
          <w:rFonts w:ascii="Times New Roman" w:eastAsia="宋体"/>
          <w:szCs w:val="22"/>
        </w:rPr>
        <w:t>稀释液</w:t>
      </w:r>
      <w:r w:rsidRPr="00F40303">
        <w:rPr>
          <w:rFonts w:ascii="Times New Roman"/>
        </w:rPr>
        <w:t>：脱脂奶粉</w:t>
      </w:r>
      <w:r w:rsidR="00C269F2" w:rsidRPr="00F40303">
        <w:rPr>
          <w:rFonts w:ascii="Times New Roman"/>
        </w:rPr>
        <w:t>︰</w:t>
      </w:r>
      <w:r w:rsidRPr="00F40303">
        <w:rPr>
          <w:rFonts w:ascii="Times New Roman"/>
        </w:rPr>
        <w:t>水（</w:t>
      </w:r>
      <w:r w:rsidRPr="00F40303">
        <w:rPr>
          <w:rFonts w:ascii="Times New Roman"/>
        </w:rPr>
        <w:t>1</w:t>
      </w:r>
      <w:r w:rsidR="00C269F2" w:rsidRPr="00F40303">
        <w:rPr>
          <w:rFonts w:ascii="Times New Roman"/>
        </w:rPr>
        <w:t>︰</w:t>
      </w:r>
      <w:r w:rsidRPr="00F40303">
        <w:rPr>
          <w:rFonts w:ascii="Times New Roman"/>
        </w:rPr>
        <w:t>10</w:t>
      </w:r>
      <w:r w:rsidRPr="00F40303">
        <w:rPr>
          <w:rFonts w:ascii="Times New Roman"/>
        </w:rPr>
        <w:t>）</w:t>
      </w:r>
      <w:r w:rsidRPr="00F40303">
        <w:rPr>
          <w:rFonts w:ascii="Times New Roman" w:eastAsia="宋体"/>
          <w:szCs w:val="22"/>
        </w:rPr>
        <w:t>。</w:t>
      </w:r>
    </w:p>
    <w:p w:rsidR="00C91EA0" w:rsidRPr="00F40303" w:rsidRDefault="00C91EA0" w:rsidP="00EB361C">
      <w:pPr>
        <w:pStyle w:val="a6"/>
        <w:widowControl w:val="0"/>
        <w:numPr>
          <w:ilvl w:val="1"/>
          <w:numId w:val="2"/>
        </w:numPr>
        <w:adjustRightInd w:val="0"/>
        <w:snapToGrid w:val="0"/>
        <w:spacing w:before="156" w:after="156" w:line="360" w:lineRule="exact"/>
        <w:rPr>
          <w:rFonts w:ascii="Times New Roman"/>
        </w:rPr>
      </w:pPr>
      <w:r w:rsidRPr="00F40303">
        <w:rPr>
          <w:rFonts w:ascii="Times New Roman"/>
        </w:rPr>
        <w:t>参考物质</w:t>
      </w:r>
    </w:p>
    <w:p w:rsidR="00C91EA0" w:rsidRPr="00F40303" w:rsidRDefault="00C91EA0" w:rsidP="00C91EA0">
      <w:pPr>
        <w:pStyle w:val="a9"/>
        <w:widowControl w:val="0"/>
        <w:tabs>
          <w:tab w:val="clear" w:pos="720"/>
        </w:tabs>
        <w:adjustRightInd w:val="0"/>
        <w:snapToGrid w:val="0"/>
        <w:spacing w:before="156" w:after="156" w:line="360" w:lineRule="exact"/>
        <w:ind w:left="0" w:firstLineChars="200" w:firstLine="420"/>
        <w:rPr>
          <w:rFonts w:ascii="Times New Roman" w:eastAsia="宋体"/>
          <w:sz w:val="21"/>
        </w:rPr>
      </w:pPr>
      <w:proofErr w:type="gramStart"/>
      <w:r w:rsidRPr="00F40303">
        <w:rPr>
          <w:rFonts w:ascii="Times New Roman" w:eastAsia="宋体"/>
          <w:sz w:val="21"/>
        </w:rPr>
        <w:t>喹</w:t>
      </w:r>
      <w:proofErr w:type="gramEnd"/>
      <w:r w:rsidRPr="00F40303">
        <w:rPr>
          <w:rFonts w:ascii="Times New Roman" w:eastAsia="宋体"/>
          <w:sz w:val="21"/>
        </w:rPr>
        <w:t>诺酮类参考物质的中文名称、英文名称、</w:t>
      </w:r>
      <w:r w:rsidRPr="00F40303">
        <w:rPr>
          <w:rFonts w:ascii="Times New Roman" w:eastAsia="宋体"/>
          <w:sz w:val="21"/>
        </w:rPr>
        <w:t>CAS</w:t>
      </w:r>
      <w:r w:rsidRPr="00F40303">
        <w:rPr>
          <w:rFonts w:ascii="Times New Roman" w:eastAsia="宋体"/>
          <w:sz w:val="21"/>
        </w:rPr>
        <w:t>登录号、分子式、相对分子量见表</w:t>
      </w:r>
      <w:r w:rsidRPr="00F40303">
        <w:rPr>
          <w:rFonts w:ascii="Times New Roman" w:eastAsia="宋体"/>
          <w:sz w:val="21"/>
        </w:rPr>
        <w:t>1</w:t>
      </w:r>
      <w:r w:rsidRPr="00F40303">
        <w:rPr>
          <w:rFonts w:ascii="Times New Roman" w:eastAsia="宋体"/>
          <w:sz w:val="21"/>
        </w:rPr>
        <w:t>，纯度</w:t>
      </w:r>
      <w:r w:rsidR="00227D8F" w:rsidRPr="00F40303">
        <w:rPr>
          <w:rFonts w:ascii="Times New Roman" w:eastAsia="宋体"/>
        </w:rPr>
        <w:t>≥</w:t>
      </w:r>
      <w:r w:rsidRPr="00F40303">
        <w:rPr>
          <w:rFonts w:ascii="Times New Roman" w:eastAsia="宋体"/>
          <w:sz w:val="21"/>
        </w:rPr>
        <w:t>99%</w:t>
      </w:r>
      <w:r w:rsidRPr="00F40303">
        <w:rPr>
          <w:rFonts w:ascii="Times New Roman" w:eastAsia="宋体"/>
          <w:sz w:val="21"/>
        </w:rPr>
        <w:t>。</w:t>
      </w:r>
    </w:p>
    <w:p w:rsidR="00C91EA0" w:rsidRPr="00F40303" w:rsidRDefault="00C91EA0" w:rsidP="00C91EA0">
      <w:pPr>
        <w:adjustRightInd w:val="0"/>
        <w:snapToGrid w:val="0"/>
        <w:spacing w:line="360" w:lineRule="exact"/>
        <w:jc w:val="center"/>
        <w:rPr>
          <w:rFonts w:ascii="Times New Roman" w:eastAsia="黑体" w:hAnsi="Times New Roman"/>
          <w:szCs w:val="21"/>
        </w:rPr>
      </w:pPr>
      <w:r w:rsidRPr="00F40303">
        <w:rPr>
          <w:rFonts w:ascii="Times New Roman" w:eastAsia="黑体" w:hAnsi="Times New Roman"/>
          <w:szCs w:val="21"/>
        </w:rPr>
        <w:t>表</w:t>
      </w:r>
      <w:r w:rsidRPr="00F40303">
        <w:rPr>
          <w:rFonts w:ascii="Times New Roman" w:eastAsia="黑体" w:hAnsi="Times New Roman"/>
          <w:szCs w:val="21"/>
        </w:rPr>
        <w:t xml:space="preserve">1 </w:t>
      </w:r>
      <w:proofErr w:type="gramStart"/>
      <w:r w:rsidRPr="00F40303">
        <w:rPr>
          <w:rFonts w:ascii="Times New Roman" w:eastAsia="黑体" w:hAnsi="Times New Roman"/>
          <w:szCs w:val="21"/>
        </w:rPr>
        <w:t>喹</w:t>
      </w:r>
      <w:proofErr w:type="gramEnd"/>
      <w:r w:rsidRPr="00F40303">
        <w:rPr>
          <w:rFonts w:ascii="Times New Roman" w:eastAsia="黑体" w:hAnsi="Times New Roman"/>
          <w:szCs w:val="21"/>
        </w:rPr>
        <w:t>诺酮类参考物质的中文名称、英文名称、</w:t>
      </w:r>
      <w:r w:rsidRPr="00F40303">
        <w:rPr>
          <w:rFonts w:ascii="Times New Roman" w:eastAsia="黑体" w:hAnsi="Times New Roman"/>
          <w:szCs w:val="21"/>
        </w:rPr>
        <w:t>CAS</w:t>
      </w:r>
      <w:r w:rsidRPr="00F40303">
        <w:rPr>
          <w:rFonts w:ascii="Times New Roman" w:eastAsia="黑体" w:hAnsi="Times New Roman"/>
          <w:szCs w:val="21"/>
        </w:rPr>
        <w:t>登录号、分子式、相对分子量</w:t>
      </w:r>
    </w:p>
    <w:tbl>
      <w:tblPr>
        <w:tblW w:w="4799" w:type="pct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3"/>
        <w:gridCol w:w="1750"/>
        <w:gridCol w:w="1422"/>
        <w:gridCol w:w="1422"/>
        <w:gridCol w:w="1422"/>
        <w:gridCol w:w="1420"/>
      </w:tblGrid>
      <w:tr w:rsidR="00C91EA0" w:rsidRPr="00F40303" w:rsidTr="00227D8F">
        <w:trPr>
          <w:jc w:val="center"/>
        </w:trPr>
        <w:tc>
          <w:tcPr>
            <w:tcW w:w="455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序号</w:t>
            </w:r>
          </w:p>
        </w:tc>
        <w:tc>
          <w:tcPr>
            <w:tcW w:w="1070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中文名称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英文名称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CAS</w:t>
            </w:r>
            <w:r w:rsidRPr="00F40303">
              <w:rPr>
                <w:rFonts w:ascii="Times New Roman" w:hAnsi="Times New Roman"/>
                <w:szCs w:val="21"/>
              </w:rPr>
              <w:t>登录号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分子式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相对分子量</w:t>
            </w:r>
          </w:p>
        </w:tc>
      </w:tr>
      <w:tr w:rsidR="00C91EA0" w:rsidRPr="00F40303" w:rsidTr="00227D8F">
        <w:trPr>
          <w:jc w:val="center"/>
        </w:trPr>
        <w:tc>
          <w:tcPr>
            <w:tcW w:w="455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070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F40303">
              <w:rPr>
                <w:rFonts w:ascii="Times New Roman" w:hAnsi="Times New Roman"/>
                <w:szCs w:val="21"/>
              </w:rPr>
              <w:t>洛美沙</w:t>
            </w:r>
            <w:proofErr w:type="gramEnd"/>
            <w:r w:rsidRPr="00F40303">
              <w:rPr>
                <w:rFonts w:ascii="Times New Roman" w:hAnsi="Times New Roman"/>
                <w:szCs w:val="21"/>
              </w:rPr>
              <w:t>星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F40303">
              <w:rPr>
                <w:rFonts w:ascii="Times New Roman" w:hAnsi="Times New Roman"/>
                <w:szCs w:val="21"/>
              </w:rPr>
              <w:t>lomefloxacin</w:t>
            </w:r>
            <w:proofErr w:type="spellEnd"/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98079-51-7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C</w:t>
            </w:r>
            <w:r w:rsidRPr="00F40303">
              <w:rPr>
                <w:rFonts w:ascii="Times New Roman" w:hAnsi="Times New Roman"/>
                <w:color w:val="000000"/>
                <w:szCs w:val="21"/>
                <w:shd w:val="clear" w:color="auto" w:fill="FFFFFF"/>
                <w:vertAlign w:val="subscript"/>
              </w:rPr>
              <w:t>17</w:t>
            </w:r>
            <w:r w:rsidRPr="00F40303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H</w:t>
            </w:r>
            <w:r w:rsidRPr="00F40303">
              <w:rPr>
                <w:rFonts w:ascii="Times New Roman" w:hAnsi="Times New Roman"/>
                <w:color w:val="000000"/>
                <w:szCs w:val="21"/>
                <w:shd w:val="clear" w:color="auto" w:fill="FFFFFF"/>
                <w:vertAlign w:val="subscript"/>
              </w:rPr>
              <w:t>19</w:t>
            </w:r>
            <w:r w:rsidRPr="00F40303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F</w:t>
            </w:r>
            <w:r w:rsidRPr="00F40303">
              <w:rPr>
                <w:rFonts w:ascii="Times New Roman" w:hAnsi="Times New Roman"/>
                <w:color w:val="000000"/>
                <w:szCs w:val="21"/>
                <w:shd w:val="clear" w:color="auto" w:fill="FFFFFF"/>
                <w:vertAlign w:val="subscript"/>
              </w:rPr>
              <w:t>2</w:t>
            </w:r>
            <w:r w:rsidRPr="00F40303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N</w:t>
            </w:r>
            <w:r w:rsidRPr="00F40303">
              <w:rPr>
                <w:rFonts w:ascii="Times New Roman" w:hAnsi="Times New Roman"/>
                <w:color w:val="000000"/>
                <w:szCs w:val="21"/>
                <w:shd w:val="clear" w:color="auto" w:fill="FFFFFF"/>
                <w:vertAlign w:val="subscript"/>
              </w:rPr>
              <w:t>3</w:t>
            </w:r>
            <w:r w:rsidRPr="00F40303"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O</w:t>
            </w:r>
            <w:r w:rsidRPr="00F40303">
              <w:rPr>
                <w:rFonts w:ascii="Times New Roman" w:hAnsi="Times New Roman"/>
                <w:color w:val="000000"/>
                <w:szCs w:val="21"/>
                <w:shd w:val="clear" w:color="auto" w:fill="FFFFFF"/>
                <w:vertAlign w:val="subscript"/>
              </w:rPr>
              <w:t>3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  <w:shd w:val="clear" w:color="auto" w:fill="FAFAFA"/>
              </w:rPr>
              <w:t>351.35</w:t>
            </w:r>
          </w:p>
        </w:tc>
      </w:tr>
      <w:tr w:rsidR="00C91EA0" w:rsidRPr="00F40303" w:rsidTr="00227D8F">
        <w:trPr>
          <w:jc w:val="center"/>
        </w:trPr>
        <w:tc>
          <w:tcPr>
            <w:tcW w:w="455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070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F40303">
              <w:rPr>
                <w:rFonts w:ascii="Times New Roman" w:hAnsi="Times New Roman"/>
                <w:szCs w:val="21"/>
              </w:rPr>
              <w:t>培氟沙</w:t>
            </w:r>
            <w:proofErr w:type="gramEnd"/>
            <w:r w:rsidRPr="00F40303">
              <w:rPr>
                <w:rFonts w:ascii="Times New Roman" w:hAnsi="Times New Roman"/>
                <w:szCs w:val="21"/>
              </w:rPr>
              <w:t>星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F40303">
              <w:rPr>
                <w:rFonts w:ascii="Times New Roman" w:hAnsi="Times New Roman"/>
                <w:szCs w:val="21"/>
              </w:rPr>
              <w:t>pefloxacin</w:t>
            </w:r>
            <w:proofErr w:type="spellEnd"/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6159-55-3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C</w:t>
            </w:r>
            <w:r w:rsidRPr="00F40303">
              <w:rPr>
                <w:rFonts w:ascii="Times New Roman" w:hAnsi="Times New Roman"/>
                <w:color w:val="000000"/>
                <w:szCs w:val="21"/>
                <w:vertAlign w:val="subscript"/>
              </w:rPr>
              <w:t>17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H</w:t>
            </w:r>
            <w:r w:rsidRPr="00F40303">
              <w:rPr>
                <w:rFonts w:ascii="Times New Roman" w:hAnsi="Times New Roman"/>
                <w:color w:val="000000"/>
                <w:szCs w:val="21"/>
                <w:vertAlign w:val="subscript"/>
              </w:rPr>
              <w:t>20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FN</w:t>
            </w:r>
            <w:r w:rsidRPr="00F40303">
              <w:rPr>
                <w:rFonts w:ascii="Times New Roman" w:hAnsi="Times New Roman"/>
                <w:color w:val="000000"/>
                <w:szCs w:val="21"/>
                <w:vertAlign w:val="subscript"/>
              </w:rPr>
              <w:t>3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O</w:t>
            </w:r>
            <w:r w:rsidRPr="00F40303">
              <w:rPr>
                <w:rFonts w:ascii="Times New Roman" w:hAnsi="Times New Roman"/>
                <w:color w:val="000000"/>
                <w:szCs w:val="21"/>
                <w:vertAlign w:val="subscript"/>
              </w:rPr>
              <w:t>3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333.36</w:t>
            </w:r>
          </w:p>
        </w:tc>
      </w:tr>
      <w:tr w:rsidR="00C91EA0" w:rsidRPr="00F40303" w:rsidTr="00227D8F">
        <w:trPr>
          <w:jc w:val="center"/>
        </w:trPr>
        <w:tc>
          <w:tcPr>
            <w:tcW w:w="455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lastRenderedPageBreak/>
              <w:t>3</w:t>
            </w:r>
          </w:p>
        </w:tc>
        <w:tc>
          <w:tcPr>
            <w:tcW w:w="1070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氧氟沙星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F40303">
              <w:rPr>
                <w:rFonts w:ascii="Times New Roman" w:hAnsi="Times New Roman"/>
                <w:szCs w:val="21"/>
              </w:rPr>
              <w:t>ofloxacin</w:t>
            </w:r>
            <w:proofErr w:type="spellEnd"/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82419-36-1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C</w:t>
            </w:r>
            <w:r w:rsidRPr="00F40303">
              <w:rPr>
                <w:rFonts w:ascii="Times New Roman" w:hAnsi="Times New Roman"/>
                <w:color w:val="000000"/>
                <w:szCs w:val="21"/>
                <w:vertAlign w:val="subscript"/>
              </w:rPr>
              <w:t>18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H</w:t>
            </w:r>
            <w:r w:rsidRPr="00F40303">
              <w:rPr>
                <w:rFonts w:ascii="Times New Roman" w:hAnsi="Times New Roman"/>
                <w:color w:val="000000"/>
                <w:szCs w:val="21"/>
                <w:vertAlign w:val="subscript"/>
              </w:rPr>
              <w:t>20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FN</w:t>
            </w:r>
            <w:r w:rsidRPr="00F40303">
              <w:rPr>
                <w:rFonts w:ascii="Times New Roman" w:hAnsi="Times New Roman"/>
                <w:color w:val="000000"/>
                <w:szCs w:val="21"/>
                <w:vertAlign w:val="subscript"/>
              </w:rPr>
              <w:t>3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O</w:t>
            </w:r>
            <w:r w:rsidRPr="00F40303">
              <w:rPr>
                <w:rFonts w:ascii="Times New Roman" w:hAnsi="Times New Roman"/>
                <w:color w:val="000000"/>
                <w:szCs w:val="21"/>
                <w:vertAlign w:val="subscript"/>
              </w:rPr>
              <w:t>4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361.37</w:t>
            </w:r>
          </w:p>
        </w:tc>
      </w:tr>
      <w:tr w:rsidR="00C91EA0" w:rsidRPr="00F40303" w:rsidTr="00227D8F">
        <w:trPr>
          <w:jc w:val="center"/>
        </w:trPr>
        <w:tc>
          <w:tcPr>
            <w:tcW w:w="455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070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诺氟沙星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F40303">
              <w:rPr>
                <w:rFonts w:ascii="Times New Roman" w:hAnsi="Times New Roman"/>
                <w:szCs w:val="21"/>
              </w:rPr>
              <w:t>norfloxacin</w:t>
            </w:r>
            <w:proofErr w:type="spellEnd"/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70458-96-7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C</w:t>
            </w:r>
            <w:r w:rsidRPr="00F40303">
              <w:rPr>
                <w:rFonts w:ascii="Times New Roman" w:hAnsi="Times New Roman"/>
                <w:color w:val="000000"/>
                <w:szCs w:val="21"/>
                <w:vertAlign w:val="subscript"/>
              </w:rPr>
              <w:t>16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H</w:t>
            </w:r>
            <w:r w:rsidRPr="00F40303">
              <w:rPr>
                <w:rFonts w:ascii="Times New Roman" w:hAnsi="Times New Roman"/>
                <w:color w:val="000000"/>
                <w:szCs w:val="21"/>
                <w:vertAlign w:val="subscript"/>
              </w:rPr>
              <w:t>18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FN</w:t>
            </w:r>
            <w:r w:rsidRPr="00F40303">
              <w:rPr>
                <w:rFonts w:ascii="Times New Roman" w:hAnsi="Times New Roman"/>
                <w:color w:val="000000"/>
                <w:szCs w:val="21"/>
                <w:vertAlign w:val="subscript"/>
              </w:rPr>
              <w:t>3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O</w:t>
            </w:r>
            <w:r w:rsidRPr="00F40303">
              <w:rPr>
                <w:rFonts w:ascii="Times New Roman" w:hAnsi="Times New Roman"/>
                <w:color w:val="000000"/>
                <w:szCs w:val="21"/>
                <w:vertAlign w:val="subscript"/>
              </w:rPr>
              <w:t>3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319.33</w:t>
            </w:r>
          </w:p>
        </w:tc>
      </w:tr>
      <w:tr w:rsidR="00C91EA0" w:rsidRPr="00F40303" w:rsidTr="00227D8F">
        <w:trPr>
          <w:jc w:val="center"/>
        </w:trPr>
        <w:tc>
          <w:tcPr>
            <w:tcW w:w="455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1070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F40303">
              <w:rPr>
                <w:rFonts w:ascii="Times New Roman" w:hAnsi="Times New Roman"/>
                <w:szCs w:val="21"/>
              </w:rPr>
              <w:t>达氟沙</w:t>
            </w:r>
            <w:proofErr w:type="gramEnd"/>
            <w:r w:rsidRPr="00F40303">
              <w:rPr>
                <w:rFonts w:ascii="Times New Roman" w:hAnsi="Times New Roman"/>
                <w:szCs w:val="21"/>
              </w:rPr>
              <w:t>星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F40303">
              <w:rPr>
                <w:rFonts w:ascii="Times New Roman" w:hAnsi="Times New Roman"/>
                <w:szCs w:val="21"/>
              </w:rPr>
              <w:t>danofloxacin</w:t>
            </w:r>
            <w:proofErr w:type="spellEnd"/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112398-08-0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C</w:t>
            </w:r>
            <w:r w:rsidRPr="00F40303">
              <w:rPr>
                <w:rFonts w:ascii="Times New Roman" w:hAnsi="Times New Roman"/>
                <w:szCs w:val="21"/>
                <w:vertAlign w:val="subscript"/>
              </w:rPr>
              <w:t>19</w:t>
            </w:r>
            <w:r w:rsidRPr="00F40303">
              <w:rPr>
                <w:rFonts w:ascii="Times New Roman" w:hAnsi="Times New Roman"/>
                <w:szCs w:val="21"/>
              </w:rPr>
              <w:t>H</w:t>
            </w:r>
            <w:r w:rsidRPr="00F40303">
              <w:rPr>
                <w:rFonts w:ascii="Times New Roman" w:hAnsi="Times New Roman"/>
                <w:szCs w:val="21"/>
                <w:vertAlign w:val="subscript"/>
              </w:rPr>
              <w:t>20</w:t>
            </w:r>
            <w:r w:rsidRPr="00F40303">
              <w:rPr>
                <w:rFonts w:ascii="Times New Roman" w:hAnsi="Times New Roman"/>
                <w:szCs w:val="21"/>
              </w:rPr>
              <w:t>FN</w:t>
            </w:r>
            <w:r w:rsidRPr="00F40303">
              <w:rPr>
                <w:rFonts w:ascii="Times New Roman" w:hAnsi="Times New Roman"/>
                <w:szCs w:val="21"/>
                <w:vertAlign w:val="subscript"/>
              </w:rPr>
              <w:t>3</w:t>
            </w:r>
            <w:r w:rsidRPr="00F40303">
              <w:rPr>
                <w:rFonts w:ascii="Times New Roman" w:hAnsi="Times New Roman"/>
                <w:szCs w:val="21"/>
              </w:rPr>
              <w:t>O</w:t>
            </w:r>
            <w:r w:rsidRPr="00F40303">
              <w:rPr>
                <w:rFonts w:ascii="Times New Roman" w:hAnsi="Times New Roman"/>
                <w:szCs w:val="21"/>
                <w:vertAlign w:val="subscript"/>
              </w:rPr>
              <w:t>3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357.38</w:t>
            </w:r>
          </w:p>
        </w:tc>
      </w:tr>
      <w:tr w:rsidR="00C91EA0" w:rsidRPr="00F40303" w:rsidTr="00227D8F">
        <w:trPr>
          <w:jc w:val="center"/>
        </w:trPr>
        <w:tc>
          <w:tcPr>
            <w:tcW w:w="455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1070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F40303">
              <w:rPr>
                <w:rFonts w:ascii="Times New Roman" w:hAnsi="Times New Roman"/>
                <w:szCs w:val="21"/>
              </w:rPr>
              <w:t>二氟沙</w:t>
            </w:r>
            <w:proofErr w:type="gramEnd"/>
            <w:r w:rsidRPr="00F40303">
              <w:rPr>
                <w:rFonts w:ascii="Times New Roman" w:hAnsi="Times New Roman"/>
                <w:szCs w:val="21"/>
              </w:rPr>
              <w:t>星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F40303">
              <w:rPr>
                <w:rFonts w:ascii="Times New Roman" w:hAnsi="Times New Roman"/>
                <w:szCs w:val="21"/>
              </w:rPr>
              <w:t>difloxacin</w:t>
            </w:r>
            <w:proofErr w:type="spellEnd"/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5522-39-4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C</w:t>
            </w:r>
            <w:r w:rsidRPr="00F40303">
              <w:rPr>
                <w:rFonts w:ascii="Times New Roman" w:hAnsi="Times New Roman"/>
                <w:szCs w:val="21"/>
                <w:vertAlign w:val="subscript"/>
              </w:rPr>
              <w:t>28</w:t>
            </w:r>
            <w:r w:rsidRPr="00F40303">
              <w:rPr>
                <w:rFonts w:ascii="Times New Roman" w:hAnsi="Times New Roman"/>
                <w:szCs w:val="21"/>
              </w:rPr>
              <w:t>H</w:t>
            </w:r>
            <w:r w:rsidRPr="00F40303">
              <w:rPr>
                <w:rFonts w:ascii="Times New Roman" w:hAnsi="Times New Roman"/>
                <w:szCs w:val="21"/>
                <w:vertAlign w:val="subscript"/>
              </w:rPr>
              <w:t>33</w:t>
            </w:r>
            <w:r w:rsidRPr="00F40303">
              <w:rPr>
                <w:rFonts w:ascii="Times New Roman" w:hAnsi="Times New Roman"/>
                <w:szCs w:val="21"/>
              </w:rPr>
              <w:t>N</w:t>
            </w:r>
            <w:r w:rsidRPr="00F40303">
              <w:rPr>
                <w:rFonts w:ascii="Times New Roman" w:hAnsi="Times New Roman"/>
                <w:szCs w:val="21"/>
                <w:vertAlign w:val="subscript"/>
              </w:rPr>
              <w:t>3</w:t>
            </w:r>
            <w:r w:rsidRPr="00F40303">
              <w:rPr>
                <w:rFonts w:ascii="Times New Roman" w:hAnsi="Times New Roman"/>
                <w:szCs w:val="21"/>
              </w:rPr>
              <w:t>F</w:t>
            </w:r>
            <w:r w:rsidRPr="00F40303">
              <w:rPr>
                <w:rFonts w:ascii="Times New Roman" w:hAnsi="Times New Roman"/>
                <w:szCs w:val="21"/>
                <w:vertAlign w:val="subscript"/>
              </w:rPr>
              <w:t>2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449.58</w:t>
            </w:r>
          </w:p>
        </w:tc>
      </w:tr>
      <w:tr w:rsidR="00C91EA0" w:rsidRPr="00F40303" w:rsidTr="00227D8F">
        <w:trPr>
          <w:jc w:val="center"/>
        </w:trPr>
        <w:tc>
          <w:tcPr>
            <w:tcW w:w="455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1070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F40303">
              <w:rPr>
                <w:rFonts w:ascii="Times New Roman" w:hAnsi="Times New Roman"/>
                <w:szCs w:val="21"/>
              </w:rPr>
              <w:t>恩诺沙</w:t>
            </w:r>
            <w:proofErr w:type="gramEnd"/>
            <w:r w:rsidRPr="00F40303">
              <w:rPr>
                <w:rFonts w:ascii="Times New Roman" w:hAnsi="Times New Roman"/>
                <w:szCs w:val="21"/>
              </w:rPr>
              <w:t>星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F40303">
              <w:rPr>
                <w:rFonts w:ascii="Times New Roman" w:hAnsi="Times New Roman"/>
                <w:szCs w:val="21"/>
              </w:rPr>
              <w:t>enrofloxacin</w:t>
            </w:r>
            <w:proofErr w:type="spellEnd"/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93106-60-6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C</w:t>
            </w:r>
            <w:r w:rsidRPr="00F40303">
              <w:rPr>
                <w:rFonts w:ascii="Times New Roman" w:hAnsi="Times New Roman"/>
                <w:szCs w:val="21"/>
                <w:vertAlign w:val="subscript"/>
              </w:rPr>
              <w:t>19</w:t>
            </w:r>
            <w:r w:rsidRPr="00F40303">
              <w:rPr>
                <w:rFonts w:ascii="Times New Roman" w:hAnsi="Times New Roman"/>
                <w:szCs w:val="21"/>
              </w:rPr>
              <w:t>H</w:t>
            </w:r>
            <w:r w:rsidRPr="00F40303">
              <w:rPr>
                <w:rFonts w:ascii="Times New Roman" w:hAnsi="Times New Roman"/>
                <w:szCs w:val="21"/>
                <w:vertAlign w:val="subscript"/>
              </w:rPr>
              <w:t>22</w:t>
            </w:r>
            <w:r w:rsidRPr="00F40303">
              <w:rPr>
                <w:rFonts w:ascii="Times New Roman" w:hAnsi="Times New Roman"/>
                <w:szCs w:val="21"/>
              </w:rPr>
              <w:t>FN</w:t>
            </w:r>
            <w:r w:rsidRPr="00F40303">
              <w:rPr>
                <w:rFonts w:ascii="Times New Roman" w:hAnsi="Times New Roman"/>
                <w:szCs w:val="21"/>
                <w:vertAlign w:val="subscript"/>
              </w:rPr>
              <w:t>3</w:t>
            </w:r>
            <w:r w:rsidRPr="00F40303">
              <w:rPr>
                <w:rFonts w:ascii="Times New Roman" w:hAnsi="Times New Roman"/>
                <w:szCs w:val="21"/>
              </w:rPr>
              <w:t>O</w:t>
            </w:r>
            <w:r w:rsidRPr="00F40303">
              <w:rPr>
                <w:rFonts w:ascii="Times New Roman" w:hAnsi="Times New Roman"/>
                <w:szCs w:val="21"/>
                <w:vertAlign w:val="subscript"/>
              </w:rPr>
              <w:t>3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359.16</w:t>
            </w:r>
          </w:p>
        </w:tc>
      </w:tr>
      <w:tr w:rsidR="00C91EA0" w:rsidRPr="00F40303" w:rsidTr="00227D8F">
        <w:trPr>
          <w:jc w:val="center"/>
        </w:trPr>
        <w:tc>
          <w:tcPr>
            <w:tcW w:w="455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1070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环丙沙星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  <w:t>ciprofloxacin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  <w:t>85721-33-1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C</w:t>
            </w:r>
            <w:r w:rsidRPr="00F40303">
              <w:rPr>
                <w:rFonts w:ascii="Times New Roman" w:hAnsi="Times New Roman"/>
                <w:color w:val="000000"/>
                <w:szCs w:val="21"/>
                <w:vertAlign w:val="subscript"/>
              </w:rPr>
              <w:t>17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H</w:t>
            </w:r>
            <w:r w:rsidRPr="00F40303">
              <w:rPr>
                <w:rFonts w:ascii="Times New Roman" w:hAnsi="Times New Roman"/>
                <w:color w:val="000000"/>
                <w:szCs w:val="21"/>
                <w:vertAlign w:val="subscript"/>
              </w:rPr>
              <w:t>18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FN</w:t>
            </w:r>
            <w:r w:rsidRPr="00F40303">
              <w:rPr>
                <w:rFonts w:ascii="Times New Roman" w:hAnsi="Times New Roman"/>
                <w:color w:val="000000"/>
                <w:szCs w:val="21"/>
                <w:vertAlign w:val="subscript"/>
              </w:rPr>
              <w:t>3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O</w:t>
            </w:r>
            <w:r w:rsidRPr="00F40303">
              <w:rPr>
                <w:rFonts w:ascii="Times New Roman" w:hAnsi="Times New Roman"/>
                <w:color w:val="000000"/>
                <w:szCs w:val="21"/>
                <w:vertAlign w:val="subscript"/>
              </w:rPr>
              <w:t>3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  <w:t>331.13</w:t>
            </w:r>
          </w:p>
        </w:tc>
      </w:tr>
      <w:tr w:rsidR="00C91EA0" w:rsidRPr="00F40303" w:rsidTr="00227D8F">
        <w:trPr>
          <w:jc w:val="center"/>
        </w:trPr>
        <w:tc>
          <w:tcPr>
            <w:tcW w:w="455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1070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氟甲</w:t>
            </w:r>
            <w:proofErr w:type="gramStart"/>
            <w:r w:rsidRPr="00F40303">
              <w:rPr>
                <w:rFonts w:ascii="Times New Roman" w:hAnsi="Times New Roman"/>
                <w:szCs w:val="21"/>
              </w:rPr>
              <w:t>喹</w:t>
            </w:r>
            <w:proofErr w:type="gramEnd"/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F40303">
              <w:rPr>
                <w:rFonts w:ascii="Times New Roman" w:hAnsi="Times New Roman"/>
                <w:color w:val="333333"/>
                <w:szCs w:val="21"/>
                <w:shd w:val="clear" w:color="auto" w:fill="F8F9FD"/>
              </w:rPr>
              <w:t>flumequine</w:t>
            </w:r>
            <w:proofErr w:type="spellEnd"/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  <w:t>42835-25-6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  <w:t>C</w:t>
            </w:r>
            <w:r w:rsidRPr="00F40303">
              <w:rPr>
                <w:rFonts w:ascii="Times New Roman" w:hAnsi="Times New Roman"/>
                <w:color w:val="333333"/>
                <w:szCs w:val="21"/>
                <w:shd w:val="clear" w:color="auto" w:fill="FFFFFF"/>
                <w:vertAlign w:val="subscript"/>
              </w:rPr>
              <w:t>14</w:t>
            </w:r>
            <w:r w:rsidRPr="00F40303"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  <w:t>H</w:t>
            </w:r>
            <w:r w:rsidRPr="00F40303">
              <w:rPr>
                <w:rFonts w:ascii="Times New Roman" w:hAnsi="Times New Roman"/>
                <w:color w:val="333333"/>
                <w:szCs w:val="21"/>
                <w:shd w:val="clear" w:color="auto" w:fill="FFFFFF"/>
                <w:vertAlign w:val="subscript"/>
              </w:rPr>
              <w:t>12</w:t>
            </w:r>
            <w:r w:rsidRPr="00F40303"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  <w:t>FNO</w:t>
            </w:r>
            <w:r w:rsidRPr="00F40303">
              <w:rPr>
                <w:rFonts w:ascii="Times New Roman" w:hAnsi="Times New Roman"/>
                <w:color w:val="333333"/>
                <w:szCs w:val="21"/>
                <w:shd w:val="clear" w:color="auto" w:fill="FFFFFF"/>
                <w:vertAlign w:val="subscript"/>
              </w:rPr>
              <w:t>3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  <w:t>261.25</w:t>
            </w:r>
          </w:p>
        </w:tc>
      </w:tr>
      <w:tr w:rsidR="00C91EA0" w:rsidRPr="00F40303" w:rsidTr="00227D8F">
        <w:trPr>
          <w:jc w:val="center"/>
        </w:trPr>
        <w:tc>
          <w:tcPr>
            <w:tcW w:w="455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1070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恶</w:t>
            </w:r>
            <w:proofErr w:type="gramStart"/>
            <w:r w:rsidRPr="00F40303">
              <w:rPr>
                <w:rFonts w:ascii="Times New Roman" w:hAnsi="Times New Roman"/>
                <w:szCs w:val="21"/>
              </w:rPr>
              <w:t>喹</w:t>
            </w:r>
            <w:proofErr w:type="gramEnd"/>
            <w:r w:rsidRPr="00F40303">
              <w:rPr>
                <w:rFonts w:ascii="Times New Roman" w:hAnsi="Times New Roman"/>
                <w:szCs w:val="21"/>
              </w:rPr>
              <w:t>酸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F40303">
              <w:rPr>
                <w:rFonts w:ascii="Times New Roman" w:hAnsi="Times New Roman"/>
                <w:color w:val="000000"/>
                <w:szCs w:val="21"/>
              </w:rPr>
              <w:t>oxolinic</w:t>
            </w:r>
            <w:proofErr w:type="spellEnd"/>
            <w:r w:rsidRPr="00F40303">
              <w:rPr>
                <w:rFonts w:ascii="Times New Roman" w:hAnsi="Times New Roman"/>
                <w:color w:val="000000"/>
                <w:szCs w:val="21"/>
              </w:rPr>
              <w:t xml:space="preserve"> acid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  <w:t>14698-29-4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  <w:t>C</w:t>
            </w:r>
            <w:r w:rsidRPr="00F40303">
              <w:rPr>
                <w:rFonts w:ascii="Times New Roman" w:hAnsi="Times New Roman"/>
                <w:color w:val="333333"/>
                <w:szCs w:val="21"/>
                <w:shd w:val="clear" w:color="auto" w:fill="FFFFFF"/>
                <w:vertAlign w:val="subscript"/>
              </w:rPr>
              <w:t>13</w:t>
            </w:r>
            <w:r w:rsidRPr="00F40303"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  <w:t>H</w:t>
            </w:r>
            <w:r w:rsidRPr="00F40303">
              <w:rPr>
                <w:rFonts w:ascii="Times New Roman" w:hAnsi="Times New Roman"/>
                <w:color w:val="333333"/>
                <w:szCs w:val="21"/>
                <w:shd w:val="clear" w:color="auto" w:fill="FFFFFF"/>
                <w:vertAlign w:val="subscript"/>
              </w:rPr>
              <w:t>11</w:t>
            </w:r>
            <w:r w:rsidRPr="00F40303"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  <w:t>NO</w:t>
            </w:r>
            <w:r w:rsidRPr="00F40303">
              <w:rPr>
                <w:rFonts w:ascii="Times New Roman" w:hAnsi="Times New Roman"/>
                <w:color w:val="333333"/>
                <w:szCs w:val="21"/>
                <w:shd w:val="clear" w:color="auto" w:fill="FFFFFF"/>
                <w:vertAlign w:val="subscript"/>
              </w:rPr>
              <w:t>5</w:t>
            </w:r>
          </w:p>
        </w:tc>
        <w:tc>
          <w:tcPr>
            <w:tcW w:w="869" w:type="pct"/>
            <w:shd w:val="clear" w:color="auto" w:fill="auto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color w:val="434343"/>
                <w:szCs w:val="21"/>
                <w:shd w:val="clear" w:color="auto" w:fill="FFFFFF"/>
              </w:rPr>
              <w:t>261.23</w:t>
            </w:r>
          </w:p>
        </w:tc>
      </w:tr>
    </w:tbl>
    <w:p w:rsidR="00C91EA0" w:rsidRPr="00F40303" w:rsidRDefault="00C91EA0" w:rsidP="00227D8F">
      <w:pPr>
        <w:spacing w:line="320" w:lineRule="exact"/>
        <w:ind w:firstLineChars="200" w:firstLine="360"/>
        <w:rPr>
          <w:rFonts w:ascii="Times New Roman" w:hAnsi="Times New Roman"/>
          <w:sz w:val="18"/>
          <w:szCs w:val="18"/>
        </w:rPr>
      </w:pPr>
      <w:r w:rsidRPr="00F40303">
        <w:rPr>
          <w:rFonts w:ascii="Times New Roman" w:hAnsi="Times New Roman"/>
          <w:sz w:val="18"/>
          <w:szCs w:val="18"/>
        </w:rPr>
        <w:t>注：或等同可溯源物质。</w:t>
      </w:r>
    </w:p>
    <w:p w:rsidR="00C91EA0" w:rsidRPr="00F40303" w:rsidRDefault="00C91EA0" w:rsidP="00EB361C">
      <w:pPr>
        <w:pStyle w:val="a6"/>
        <w:widowControl w:val="0"/>
        <w:numPr>
          <w:ilvl w:val="1"/>
          <w:numId w:val="2"/>
        </w:numPr>
        <w:adjustRightInd w:val="0"/>
        <w:snapToGrid w:val="0"/>
        <w:spacing w:before="156" w:after="156" w:line="360" w:lineRule="exact"/>
        <w:rPr>
          <w:rFonts w:ascii="Times New Roman"/>
        </w:rPr>
      </w:pPr>
      <w:r w:rsidRPr="00F40303">
        <w:rPr>
          <w:rFonts w:ascii="Times New Roman"/>
        </w:rPr>
        <w:t>标准溶液的配制</w:t>
      </w:r>
    </w:p>
    <w:p w:rsidR="00C91EA0" w:rsidRPr="00F40303" w:rsidRDefault="00227D8F" w:rsidP="00227D8F">
      <w:pPr>
        <w:pStyle w:val="a6"/>
        <w:spacing w:beforeLines="0" w:afterLines="0"/>
        <w:ind w:left="0"/>
        <w:rPr>
          <w:rFonts w:ascii="Times New Roman" w:eastAsia="宋体"/>
        </w:rPr>
      </w:pPr>
      <w:r w:rsidRPr="00F40303">
        <w:rPr>
          <w:rFonts w:ascii="Times New Roman" w:eastAsia="宋体"/>
        </w:rPr>
        <w:t>3.3.1</w:t>
      </w:r>
      <w:proofErr w:type="gramStart"/>
      <w:r w:rsidR="00C91EA0" w:rsidRPr="00F40303">
        <w:rPr>
          <w:rFonts w:ascii="Times New Roman" w:eastAsia="宋体"/>
        </w:rPr>
        <w:t>喹</w:t>
      </w:r>
      <w:proofErr w:type="gramEnd"/>
      <w:r w:rsidR="00C91EA0" w:rsidRPr="00F40303">
        <w:rPr>
          <w:rFonts w:ascii="Times New Roman" w:eastAsia="宋体"/>
        </w:rPr>
        <w:t>诺酮类物质标准储备液（</w:t>
      </w:r>
      <w:r w:rsidR="00C91EA0" w:rsidRPr="00F40303">
        <w:rPr>
          <w:rFonts w:ascii="Times New Roman" w:eastAsia="宋体"/>
        </w:rPr>
        <w:t>1mg/mL</w:t>
      </w:r>
      <w:r w:rsidR="00C91EA0" w:rsidRPr="00F40303">
        <w:rPr>
          <w:rFonts w:ascii="Times New Roman" w:eastAsia="宋体"/>
        </w:rPr>
        <w:t>）：分别精密称取</w:t>
      </w:r>
      <w:proofErr w:type="gramStart"/>
      <w:r w:rsidR="00C91EA0" w:rsidRPr="00F40303">
        <w:rPr>
          <w:rFonts w:ascii="Times New Roman" w:eastAsia="宋体"/>
        </w:rPr>
        <w:t>喹</w:t>
      </w:r>
      <w:proofErr w:type="gramEnd"/>
      <w:r w:rsidR="00C91EA0" w:rsidRPr="00F40303">
        <w:rPr>
          <w:rFonts w:ascii="Times New Roman" w:eastAsia="宋体"/>
        </w:rPr>
        <w:t>诺酮类参考物质（</w:t>
      </w:r>
      <w:r w:rsidR="00C91EA0" w:rsidRPr="00F40303">
        <w:rPr>
          <w:rFonts w:ascii="Times New Roman" w:eastAsia="宋体"/>
        </w:rPr>
        <w:t>3.2</w:t>
      </w:r>
      <w:r w:rsidR="00C91EA0" w:rsidRPr="00F40303">
        <w:rPr>
          <w:rFonts w:ascii="Times New Roman" w:eastAsia="宋体"/>
        </w:rPr>
        <w:t>）适量，置于</w:t>
      </w:r>
      <w:r w:rsidR="00C269F2" w:rsidRPr="00F40303">
        <w:rPr>
          <w:rFonts w:ascii="Times New Roman" w:eastAsia="宋体"/>
        </w:rPr>
        <w:t>5</w:t>
      </w:r>
      <w:r w:rsidR="00C91EA0" w:rsidRPr="00F40303">
        <w:rPr>
          <w:rFonts w:ascii="Times New Roman" w:eastAsia="宋体"/>
        </w:rPr>
        <w:t>0mL</w:t>
      </w:r>
      <w:r w:rsidR="00C269F2" w:rsidRPr="00F40303">
        <w:rPr>
          <w:rFonts w:ascii="Times New Roman" w:eastAsia="宋体"/>
        </w:rPr>
        <w:t>烧杯</w:t>
      </w:r>
      <w:r w:rsidR="00C91EA0" w:rsidRPr="00F40303">
        <w:rPr>
          <w:rFonts w:ascii="Times New Roman" w:eastAsia="宋体"/>
        </w:rPr>
        <w:t>中，加入适量甲醇（</w:t>
      </w:r>
      <w:r w:rsidR="00C91EA0" w:rsidRPr="00F40303">
        <w:rPr>
          <w:rFonts w:ascii="Times New Roman" w:eastAsia="宋体"/>
        </w:rPr>
        <w:t>3.1.6</w:t>
      </w:r>
      <w:r w:rsidR="00C91EA0" w:rsidRPr="00F40303">
        <w:rPr>
          <w:rFonts w:ascii="Times New Roman" w:eastAsia="宋体"/>
        </w:rPr>
        <w:t>）超声溶解后，用甲醇</w:t>
      </w:r>
      <w:r w:rsidR="00C269F2" w:rsidRPr="00F40303">
        <w:rPr>
          <w:rFonts w:ascii="Times New Roman" w:eastAsia="宋体"/>
        </w:rPr>
        <w:t>转入</w:t>
      </w:r>
      <w:r w:rsidR="00C269F2" w:rsidRPr="00F40303">
        <w:rPr>
          <w:rFonts w:ascii="Times New Roman" w:eastAsia="宋体"/>
        </w:rPr>
        <w:t>10mL</w:t>
      </w:r>
      <w:r w:rsidR="00C269F2" w:rsidRPr="00F40303">
        <w:rPr>
          <w:rFonts w:ascii="Times New Roman" w:eastAsia="宋体"/>
        </w:rPr>
        <w:t>容量瓶中，</w:t>
      </w:r>
      <w:proofErr w:type="gramStart"/>
      <w:r w:rsidR="00C269F2" w:rsidRPr="00F40303">
        <w:rPr>
          <w:rFonts w:ascii="Times New Roman" w:eastAsia="宋体"/>
        </w:rPr>
        <w:t>定容</w:t>
      </w:r>
      <w:r w:rsidR="00C91EA0" w:rsidRPr="00F40303">
        <w:rPr>
          <w:rFonts w:ascii="Times New Roman" w:eastAsia="宋体"/>
        </w:rPr>
        <w:t>至刻度</w:t>
      </w:r>
      <w:proofErr w:type="gramEnd"/>
      <w:r w:rsidR="00C91EA0" w:rsidRPr="00F40303">
        <w:rPr>
          <w:rFonts w:ascii="Times New Roman" w:eastAsia="宋体"/>
        </w:rPr>
        <w:t>，摇匀，</w:t>
      </w:r>
      <w:r w:rsidR="00C269F2" w:rsidRPr="00F40303">
        <w:rPr>
          <w:rFonts w:ascii="Times New Roman" w:eastAsia="宋体"/>
        </w:rPr>
        <w:t>配</w:t>
      </w:r>
      <w:r w:rsidR="00C91EA0" w:rsidRPr="00F40303">
        <w:rPr>
          <w:rFonts w:ascii="Times New Roman" w:eastAsia="宋体"/>
        </w:rPr>
        <w:t>制成浓度为</w:t>
      </w:r>
      <w:r w:rsidR="00C91EA0" w:rsidRPr="00F40303">
        <w:rPr>
          <w:rFonts w:ascii="Times New Roman" w:eastAsia="宋体"/>
        </w:rPr>
        <w:t>1mg/mL</w:t>
      </w:r>
      <w:r w:rsidR="00C91EA0" w:rsidRPr="00F40303">
        <w:rPr>
          <w:rFonts w:ascii="Times New Roman" w:eastAsia="宋体"/>
        </w:rPr>
        <w:t>的</w:t>
      </w:r>
      <w:proofErr w:type="gramStart"/>
      <w:r w:rsidR="00C91EA0" w:rsidRPr="00F40303">
        <w:rPr>
          <w:rFonts w:ascii="Times New Roman" w:eastAsia="宋体"/>
        </w:rPr>
        <w:t>喹</w:t>
      </w:r>
      <w:proofErr w:type="gramEnd"/>
      <w:r w:rsidR="00C91EA0" w:rsidRPr="00F40303">
        <w:rPr>
          <w:rFonts w:ascii="Times New Roman" w:eastAsia="宋体"/>
        </w:rPr>
        <w:t>诺</w:t>
      </w:r>
      <w:proofErr w:type="gramStart"/>
      <w:r w:rsidR="00C91EA0" w:rsidRPr="00F40303">
        <w:rPr>
          <w:rFonts w:ascii="Times New Roman" w:eastAsia="宋体"/>
        </w:rPr>
        <w:t>酮标准</w:t>
      </w:r>
      <w:proofErr w:type="gramEnd"/>
      <w:r w:rsidR="00C91EA0" w:rsidRPr="00F40303">
        <w:rPr>
          <w:rFonts w:ascii="Times New Roman" w:eastAsia="宋体"/>
        </w:rPr>
        <w:t>储备液。</w:t>
      </w:r>
      <w:r w:rsidR="00C91EA0" w:rsidRPr="00F40303">
        <w:rPr>
          <w:rFonts w:ascii="Times New Roman" w:eastAsia="宋体"/>
        </w:rPr>
        <w:t xml:space="preserve">-20 </w:t>
      </w:r>
      <w:r w:rsidR="00C91EA0" w:rsidRPr="00F40303">
        <w:rPr>
          <w:rFonts w:ascii="宋体" w:eastAsia="宋体" w:hAnsi="宋体" w:cs="宋体" w:hint="eastAsia"/>
        </w:rPr>
        <w:t>℃</w:t>
      </w:r>
      <w:r w:rsidR="00C91EA0" w:rsidRPr="00F40303">
        <w:rPr>
          <w:rFonts w:ascii="Times New Roman" w:eastAsia="宋体"/>
        </w:rPr>
        <w:t>避光保存，有效期</w:t>
      </w:r>
      <w:r w:rsidR="00C91EA0" w:rsidRPr="00F40303">
        <w:rPr>
          <w:rFonts w:ascii="Times New Roman" w:eastAsia="宋体"/>
        </w:rPr>
        <w:t>6</w:t>
      </w:r>
      <w:r w:rsidR="00C91EA0" w:rsidRPr="00F40303">
        <w:rPr>
          <w:rFonts w:ascii="Times New Roman" w:eastAsia="宋体"/>
        </w:rPr>
        <w:t>个月。</w:t>
      </w:r>
    </w:p>
    <w:p w:rsidR="00C91EA0" w:rsidRPr="00F40303" w:rsidRDefault="00227D8F" w:rsidP="00227D8F">
      <w:pPr>
        <w:pStyle w:val="a6"/>
        <w:spacing w:beforeLines="0" w:afterLines="0"/>
        <w:ind w:left="0"/>
        <w:rPr>
          <w:rFonts w:ascii="Times New Roman" w:eastAsia="宋体"/>
        </w:rPr>
      </w:pPr>
      <w:r w:rsidRPr="00F40303">
        <w:rPr>
          <w:rFonts w:ascii="Times New Roman" w:eastAsia="宋体"/>
        </w:rPr>
        <w:t>3.3.2</w:t>
      </w:r>
      <w:proofErr w:type="gramStart"/>
      <w:r w:rsidR="00C91EA0" w:rsidRPr="00F40303">
        <w:rPr>
          <w:rFonts w:ascii="Times New Roman" w:eastAsia="宋体"/>
        </w:rPr>
        <w:t>喹</w:t>
      </w:r>
      <w:proofErr w:type="gramEnd"/>
      <w:r w:rsidR="00C91EA0" w:rsidRPr="00F40303">
        <w:rPr>
          <w:rFonts w:ascii="Times New Roman" w:eastAsia="宋体"/>
        </w:rPr>
        <w:t>诺酮类物质标准中间液（</w:t>
      </w:r>
      <w:r w:rsidR="00C91EA0" w:rsidRPr="00F40303">
        <w:rPr>
          <w:rFonts w:ascii="Times New Roman" w:eastAsia="宋体"/>
        </w:rPr>
        <w:t>1μg/mL</w:t>
      </w:r>
      <w:r w:rsidR="00C91EA0" w:rsidRPr="00F40303">
        <w:rPr>
          <w:rFonts w:ascii="Times New Roman" w:eastAsia="宋体"/>
        </w:rPr>
        <w:t>）：</w:t>
      </w:r>
      <w:r w:rsidR="00C269F2" w:rsidRPr="00F40303">
        <w:rPr>
          <w:rFonts w:ascii="Times New Roman" w:eastAsia="宋体"/>
        </w:rPr>
        <w:t>分别吸取</w:t>
      </w:r>
      <w:proofErr w:type="gramStart"/>
      <w:r w:rsidR="00C91EA0" w:rsidRPr="00F40303">
        <w:rPr>
          <w:rFonts w:ascii="Times New Roman" w:eastAsia="宋体"/>
        </w:rPr>
        <w:t>喹</w:t>
      </w:r>
      <w:proofErr w:type="gramEnd"/>
      <w:r w:rsidR="00C91EA0" w:rsidRPr="00F40303">
        <w:rPr>
          <w:rFonts w:ascii="Times New Roman" w:eastAsia="宋体"/>
        </w:rPr>
        <w:t>诺酮类标准储备液（</w:t>
      </w:r>
      <w:r w:rsidR="00C91EA0" w:rsidRPr="00F40303">
        <w:rPr>
          <w:rFonts w:ascii="Times New Roman" w:eastAsia="宋体"/>
        </w:rPr>
        <w:t>1mg/mL</w:t>
      </w:r>
      <w:r w:rsidR="00C91EA0" w:rsidRPr="00F40303">
        <w:rPr>
          <w:rFonts w:ascii="Times New Roman" w:eastAsia="宋体"/>
        </w:rPr>
        <w:t>）（</w:t>
      </w:r>
      <w:r w:rsidR="00C91EA0" w:rsidRPr="00F40303">
        <w:rPr>
          <w:rFonts w:ascii="Times New Roman" w:eastAsia="宋体"/>
        </w:rPr>
        <w:t>3.3.1</w:t>
      </w:r>
      <w:r w:rsidR="00C91EA0" w:rsidRPr="00F40303">
        <w:rPr>
          <w:rFonts w:ascii="Times New Roman" w:eastAsia="宋体"/>
        </w:rPr>
        <w:t>）</w:t>
      </w:r>
      <w:r w:rsidR="00C91EA0" w:rsidRPr="00F40303">
        <w:rPr>
          <w:rFonts w:ascii="Times New Roman" w:eastAsia="宋体"/>
        </w:rPr>
        <w:t>100μL</w:t>
      </w:r>
      <w:r w:rsidR="00C91EA0" w:rsidRPr="00F40303">
        <w:rPr>
          <w:rFonts w:ascii="Times New Roman" w:eastAsia="宋体"/>
        </w:rPr>
        <w:t>于</w:t>
      </w:r>
      <w:r w:rsidR="00C91EA0" w:rsidRPr="00F40303">
        <w:rPr>
          <w:rFonts w:ascii="Times New Roman" w:eastAsia="宋体"/>
        </w:rPr>
        <w:t>100mL</w:t>
      </w:r>
      <w:r w:rsidR="00C91EA0" w:rsidRPr="00F40303">
        <w:rPr>
          <w:rFonts w:ascii="Times New Roman" w:eastAsia="宋体"/>
        </w:rPr>
        <w:t>容量瓶中，用甲醇（</w:t>
      </w:r>
      <w:r w:rsidR="00C91EA0" w:rsidRPr="00F40303">
        <w:rPr>
          <w:rFonts w:ascii="Times New Roman" w:eastAsia="宋体"/>
        </w:rPr>
        <w:t>3.1.6</w:t>
      </w:r>
      <w:r w:rsidR="00C91EA0" w:rsidRPr="00F40303">
        <w:rPr>
          <w:rFonts w:ascii="Times New Roman" w:eastAsia="宋体"/>
        </w:rPr>
        <w:t>）稀释至刻度，摇匀，</w:t>
      </w:r>
      <w:r w:rsidR="00C269F2" w:rsidRPr="00F40303">
        <w:rPr>
          <w:rFonts w:ascii="Times New Roman" w:eastAsia="宋体"/>
        </w:rPr>
        <w:t>配</w:t>
      </w:r>
      <w:r w:rsidR="00C91EA0" w:rsidRPr="00F40303">
        <w:rPr>
          <w:rFonts w:ascii="Times New Roman" w:eastAsia="宋体"/>
        </w:rPr>
        <w:t>制成浓度为</w:t>
      </w:r>
      <w:r w:rsidR="00C91EA0" w:rsidRPr="00F40303">
        <w:rPr>
          <w:rFonts w:ascii="Times New Roman" w:eastAsia="宋体"/>
        </w:rPr>
        <w:t>1μg/mL</w:t>
      </w:r>
      <w:r w:rsidR="00C91EA0" w:rsidRPr="00F40303">
        <w:rPr>
          <w:rFonts w:ascii="Times New Roman" w:eastAsia="宋体"/>
        </w:rPr>
        <w:t>的</w:t>
      </w:r>
      <w:proofErr w:type="gramStart"/>
      <w:r w:rsidR="00C91EA0" w:rsidRPr="00F40303">
        <w:rPr>
          <w:rFonts w:ascii="Times New Roman" w:eastAsia="宋体"/>
        </w:rPr>
        <w:t>喹</w:t>
      </w:r>
      <w:proofErr w:type="gramEnd"/>
      <w:r w:rsidR="00C91EA0" w:rsidRPr="00F40303">
        <w:rPr>
          <w:rFonts w:ascii="Times New Roman" w:eastAsia="宋体"/>
        </w:rPr>
        <w:t>诺酮类标准中间液。</w:t>
      </w:r>
    </w:p>
    <w:p w:rsidR="00C91EA0" w:rsidRPr="00F40303" w:rsidRDefault="00C91EA0" w:rsidP="00EB361C">
      <w:pPr>
        <w:pStyle w:val="a6"/>
        <w:widowControl w:val="0"/>
        <w:numPr>
          <w:ilvl w:val="1"/>
          <w:numId w:val="2"/>
        </w:numPr>
        <w:adjustRightInd w:val="0"/>
        <w:snapToGrid w:val="0"/>
        <w:spacing w:before="156" w:after="156" w:line="360" w:lineRule="exact"/>
        <w:rPr>
          <w:rFonts w:ascii="Times New Roman"/>
        </w:rPr>
      </w:pPr>
      <w:r w:rsidRPr="00F40303">
        <w:rPr>
          <w:rFonts w:ascii="Times New Roman"/>
        </w:rPr>
        <w:t>材料</w:t>
      </w:r>
    </w:p>
    <w:p w:rsidR="00EB361C" w:rsidRPr="00F40303" w:rsidRDefault="00EB361C" w:rsidP="008F0975">
      <w:pPr>
        <w:pStyle w:val="a9"/>
        <w:numPr>
          <w:ilvl w:val="2"/>
          <w:numId w:val="2"/>
        </w:numPr>
        <w:spacing w:beforeLines="0" w:afterLines="0" w:line="240" w:lineRule="auto"/>
        <w:ind w:left="297" w:hangingChars="135" w:hanging="297"/>
        <w:rPr>
          <w:rFonts w:ascii="Times New Roman" w:eastAsia="宋体"/>
          <w:szCs w:val="20"/>
        </w:rPr>
      </w:pPr>
      <w:r w:rsidRPr="00F40303">
        <w:rPr>
          <w:rFonts w:ascii="Times New Roman" w:eastAsia="宋体"/>
          <w:szCs w:val="22"/>
        </w:rPr>
        <w:t>金标微孔</w:t>
      </w:r>
      <w:r w:rsidRPr="00F40303">
        <w:rPr>
          <w:rFonts w:ascii="Times New Roman" w:eastAsiaTheme="minorEastAsia"/>
        </w:rPr>
        <w:t>（含胶体金标记的特异性抗体）。</w:t>
      </w:r>
    </w:p>
    <w:p w:rsidR="00EB361C" w:rsidRPr="00F40303" w:rsidRDefault="00EB361C" w:rsidP="00EB361C">
      <w:pPr>
        <w:pStyle w:val="a9"/>
        <w:numPr>
          <w:ilvl w:val="2"/>
          <w:numId w:val="2"/>
        </w:numPr>
        <w:spacing w:beforeLines="0" w:afterLines="0" w:line="240" w:lineRule="auto"/>
        <w:ind w:left="297" w:hangingChars="135" w:hanging="297"/>
        <w:rPr>
          <w:rFonts w:ascii="Times New Roman" w:eastAsia="宋体"/>
          <w:szCs w:val="20"/>
        </w:rPr>
      </w:pPr>
      <w:r w:rsidRPr="00F40303">
        <w:rPr>
          <w:rFonts w:ascii="Times New Roman" w:eastAsia="宋体"/>
        </w:rPr>
        <w:t>试剂条或检测卡</w:t>
      </w:r>
      <w:r w:rsidRPr="00F40303">
        <w:rPr>
          <w:rFonts w:ascii="Times New Roman" w:eastAsia="宋体"/>
          <w:szCs w:val="20"/>
        </w:rPr>
        <w:t>。</w:t>
      </w:r>
    </w:p>
    <w:p w:rsidR="00C91EA0" w:rsidRPr="00F40303" w:rsidRDefault="00C91EA0" w:rsidP="00735FF8">
      <w:pPr>
        <w:pStyle w:val="a8"/>
        <w:widowControl w:val="0"/>
        <w:numPr>
          <w:ilvl w:val="0"/>
          <w:numId w:val="2"/>
        </w:numPr>
        <w:adjustRightInd w:val="0"/>
        <w:snapToGrid w:val="0"/>
        <w:spacing w:beforeLines="50" w:before="156" w:afterLines="50" w:after="156" w:line="360" w:lineRule="exact"/>
        <w:rPr>
          <w:rFonts w:ascii="Times New Roman"/>
          <w:sz w:val="21"/>
          <w:szCs w:val="21"/>
        </w:rPr>
      </w:pPr>
      <w:r w:rsidRPr="00F40303">
        <w:rPr>
          <w:rFonts w:ascii="Times New Roman"/>
          <w:sz w:val="21"/>
          <w:szCs w:val="21"/>
        </w:rPr>
        <w:t>仪器和设备</w:t>
      </w:r>
    </w:p>
    <w:p w:rsidR="00C91EA0" w:rsidRPr="00F40303" w:rsidRDefault="00C91EA0" w:rsidP="00735FF8">
      <w:pPr>
        <w:widowControl/>
        <w:numPr>
          <w:ilvl w:val="1"/>
          <w:numId w:val="2"/>
        </w:numPr>
        <w:tabs>
          <w:tab w:val="left" w:pos="360"/>
        </w:tabs>
        <w:spacing w:beforeLines="50" w:before="156" w:afterLines="50" w:after="156"/>
        <w:jc w:val="left"/>
        <w:outlineLvl w:val="2"/>
        <w:rPr>
          <w:rFonts w:ascii="Times New Roman" w:eastAsia="黑体" w:hAnsi="Times New Roman"/>
          <w:kern w:val="0"/>
          <w:szCs w:val="21"/>
        </w:rPr>
      </w:pPr>
      <w:proofErr w:type="gramStart"/>
      <w:r w:rsidRPr="00F40303">
        <w:rPr>
          <w:rFonts w:ascii="Times New Roman" w:eastAsia="黑体" w:hAnsi="Times New Roman"/>
          <w:kern w:val="0"/>
          <w:szCs w:val="21"/>
        </w:rPr>
        <w:t>移液器</w:t>
      </w:r>
      <w:proofErr w:type="gramEnd"/>
      <w:r w:rsidRPr="00F40303">
        <w:rPr>
          <w:rFonts w:ascii="Times New Roman" w:eastAsia="黑体" w:hAnsi="Times New Roman"/>
          <w:kern w:val="0"/>
          <w:szCs w:val="21"/>
        </w:rPr>
        <w:t>：</w:t>
      </w:r>
      <w:r w:rsidRPr="00F40303">
        <w:rPr>
          <w:rFonts w:ascii="Times New Roman" w:eastAsia="黑体" w:hAnsi="Times New Roman"/>
          <w:kern w:val="0"/>
          <w:szCs w:val="21"/>
        </w:rPr>
        <w:t>100</w:t>
      </w:r>
      <w:r w:rsidRPr="00F40303">
        <w:rPr>
          <w:rFonts w:ascii="Times New Roman" w:hAnsi="Times New Roman"/>
          <w:sz w:val="24"/>
        </w:rPr>
        <w:t>μ</w:t>
      </w:r>
      <w:r w:rsidRPr="00F40303">
        <w:rPr>
          <w:rFonts w:ascii="Times New Roman" w:eastAsia="黑体" w:hAnsi="Times New Roman"/>
          <w:spacing w:val="5"/>
          <w:szCs w:val="21"/>
        </w:rPr>
        <w:t>L</w:t>
      </w:r>
      <w:r w:rsidRPr="00F40303">
        <w:rPr>
          <w:rFonts w:ascii="Times New Roman" w:eastAsia="黑体" w:hAnsi="Times New Roman"/>
          <w:kern w:val="0"/>
          <w:szCs w:val="21"/>
        </w:rPr>
        <w:t>、</w:t>
      </w:r>
      <w:r w:rsidRPr="00F40303">
        <w:rPr>
          <w:rFonts w:ascii="Times New Roman" w:eastAsia="黑体" w:hAnsi="Times New Roman"/>
          <w:kern w:val="0"/>
          <w:szCs w:val="21"/>
        </w:rPr>
        <w:t>200</w:t>
      </w:r>
      <w:r w:rsidRPr="00F40303">
        <w:rPr>
          <w:rFonts w:ascii="Times New Roman" w:hAnsi="Times New Roman"/>
          <w:sz w:val="24"/>
        </w:rPr>
        <w:t>μ</w:t>
      </w:r>
      <w:r w:rsidRPr="00F40303">
        <w:rPr>
          <w:rFonts w:ascii="Times New Roman" w:eastAsia="黑体" w:hAnsi="Times New Roman"/>
          <w:spacing w:val="5"/>
          <w:szCs w:val="21"/>
        </w:rPr>
        <w:t>L</w:t>
      </w:r>
      <w:r w:rsidRPr="00F40303">
        <w:rPr>
          <w:rFonts w:ascii="Times New Roman" w:eastAsia="黑体" w:hAnsi="Times New Roman"/>
          <w:kern w:val="0"/>
          <w:szCs w:val="21"/>
        </w:rPr>
        <w:t>和</w:t>
      </w:r>
      <w:r w:rsidRPr="00F40303">
        <w:rPr>
          <w:rFonts w:ascii="Times New Roman" w:eastAsia="黑体" w:hAnsi="Times New Roman"/>
          <w:kern w:val="0"/>
          <w:szCs w:val="21"/>
        </w:rPr>
        <w:t>1 mL</w:t>
      </w:r>
      <w:r w:rsidRPr="00F40303">
        <w:rPr>
          <w:rFonts w:ascii="Times New Roman" w:eastAsia="黑体" w:hAnsi="Times New Roman"/>
          <w:kern w:val="0"/>
          <w:szCs w:val="21"/>
        </w:rPr>
        <w:t>。</w:t>
      </w:r>
    </w:p>
    <w:p w:rsidR="00C91EA0" w:rsidRPr="00F40303" w:rsidRDefault="00C91EA0" w:rsidP="00735FF8">
      <w:pPr>
        <w:widowControl/>
        <w:numPr>
          <w:ilvl w:val="1"/>
          <w:numId w:val="2"/>
        </w:numPr>
        <w:tabs>
          <w:tab w:val="left" w:pos="360"/>
        </w:tabs>
        <w:spacing w:beforeLines="50" w:before="156" w:afterLines="50" w:after="156"/>
        <w:jc w:val="left"/>
        <w:outlineLvl w:val="2"/>
        <w:rPr>
          <w:rFonts w:ascii="Times New Roman" w:hAnsi="Times New Roman"/>
          <w:spacing w:val="5"/>
          <w:szCs w:val="21"/>
        </w:rPr>
      </w:pPr>
      <w:r w:rsidRPr="00F40303">
        <w:rPr>
          <w:rFonts w:ascii="Times New Roman" w:eastAsia="黑体" w:hAnsi="Times New Roman"/>
          <w:kern w:val="0"/>
          <w:szCs w:val="21"/>
        </w:rPr>
        <w:t>涡旋混合器</w:t>
      </w:r>
      <w:r w:rsidRPr="00F40303">
        <w:rPr>
          <w:rFonts w:ascii="Times New Roman" w:hAnsi="Times New Roman"/>
          <w:spacing w:val="5"/>
          <w:szCs w:val="21"/>
        </w:rPr>
        <w:t>。</w:t>
      </w:r>
    </w:p>
    <w:p w:rsidR="00C91EA0" w:rsidRPr="00F40303" w:rsidRDefault="00C91EA0" w:rsidP="00735FF8">
      <w:pPr>
        <w:widowControl/>
        <w:numPr>
          <w:ilvl w:val="1"/>
          <w:numId w:val="2"/>
        </w:numPr>
        <w:tabs>
          <w:tab w:val="left" w:pos="360"/>
        </w:tabs>
        <w:spacing w:beforeLines="50" w:before="156" w:afterLines="50" w:after="156"/>
        <w:jc w:val="left"/>
        <w:outlineLvl w:val="2"/>
        <w:rPr>
          <w:rFonts w:ascii="Times New Roman" w:eastAsia="黑体" w:hAnsi="Times New Roman"/>
          <w:kern w:val="0"/>
          <w:szCs w:val="21"/>
        </w:rPr>
      </w:pPr>
      <w:r w:rsidRPr="00F40303">
        <w:rPr>
          <w:rFonts w:ascii="Times New Roman" w:eastAsia="黑体" w:hAnsi="Times New Roman"/>
          <w:kern w:val="0"/>
          <w:szCs w:val="21"/>
        </w:rPr>
        <w:t>离心机：转速</w:t>
      </w:r>
      <w:r w:rsidRPr="00F40303">
        <w:rPr>
          <w:rFonts w:ascii="Times New Roman" w:eastAsia="黑体" w:hAnsi="Times New Roman"/>
          <w:spacing w:val="5"/>
          <w:szCs w:val="21"/>
        </w:rPr>
        <w:t>≥</w:t>
      </w:r>
      <w:r w:rsidRPr="00F40303">
        <w:rPr>
          <w:rFonts w:ascii="Times New Roman" w:eastAsia="黑体" w:hAnsi="Times New Roman"/>
          <w:kern w:val="0"/>
          <w:szCs w:val="21"/>
        </w:rPr>
        <w:t>4000 r/min</w:t>
      </w:r>
      <w:r w:rsidRPr="00F40303">
        <w:rPr>
          <w:rFonts w:ascii="Times New Roman" w:eastAsia="黑体" w:hAnsi="Times New Roman"/>
          <w:kern w:val="0"/>
          <w:szCs w:val="21"/>
        </w:rPr>
        <w:t>。</w:t>
      </w:r>
    </w:p>
    <w:p w:rsidR="00C91EA0" w:rsidRPr="00F40303" w:rsidRDefault="00C91EA0" w:rsidP="00735FF8">
      <w:pPr>
        <w:widowControl/>
        <w:numPr>
          <w:ilvl w:val="1"/>
          <w:numId w:val="2"/>
        </w:numPr>
        <w:tabs>
          <w:tab w:val="left" w:pos="360"/>
        </w:tabs>
        <w:spacing w:beforeLines="50" w:before="156" w:afterLines="50" w:after="156"/>
        <w:jc w:val="left"/>
        <w:outlineLvl w:val="2"/>
        <w:rPr>
          <w:rFonts w:ascii="Times New Roman" w:eastAsia="黑体" w:hAnsi="Times New Roman"/>
          <w:kern w:val="0"/>
          <w:szCs w:val="21"/>
        </w:rPr>
      </w:pPr>
      <w:r w:rsidRPr="00F40303">
        <w:rPr>
          <w:rFonts w:ascii="Times New Roman" w:eastAsia="黑体" w:hAnsi="Times New Roman"/>
          <w:kern w:val="0"/>
          <w:szCs w:val="21"/>
        </w:rPr>
        <w:t>电子天平：</w:t>
      </w:r>
      <w:proofErr w:type="gramStart"/>
      <w:r w:rsidRPr="00F40303">
        <w:rPr>
          <w:rFonts w:ascii="Times New Roman" w:eastAsia="黑体" w:hAnsi="Times New Roman"/>
          <w:kern w:val="0"/>
          <w:szCs w:val="21"/>
        </w:rPr>
        <w:t>感</w:t>
      </w:r>
      <w:proofErr w:type="gramEnd"/>
      <w:r w:rsidRPr="00F40303">
        <w:rPr>
          <w:rFonts w:ascii="Times New Roman" w:eastAsia="黑体" w:hAnsi="Times New Roman"/>
          <w:kern w:val="0"/>
          <w:szCs w:val="21"/>
        </w:rPr>
        <w:t>量为</w:t>
      </w:r>
      <w:r w:rsidRPr="00F40303">
        <w:rPr>
          <w:rFonts w:ascii="Times New Roman" w:eastAsia="黑体" w:hAnsi="Times New Roman"/>
          <w:kern w:val="0"/>
          <w:szCs w:val="21"/>
        </w:rPr>
        <w:t>0.01 g</w:t>
      </w:r>
      <w:r w:rsidRPr="00F40303">
        <w:rPr>
          <w:rFonts w:ascii="Times New Roman" w:eastAsia="黑体" w:hAnsi="Times New Roman"/>
          <w:kern w:val="0"/>
          <w:szCs w:val="21"/>
        </w:rPr>
        <w:t>。</w:t>
      </w:r>
    </w:p>
    <w:p w:rsidR="00C91EA0" w:rsidRPr="00F40303" w:rsidRDefault="00C91EA0" w:rsidP="00735FF8">
      <w:pPr>
        <w:widowControl/>
        <w:numPr>
          <w:ilvl w:val="1"/>
          <w:numId w:val="2"/>
        </w:numPr>
        <w:tabs>
          <w:tab w:val="left" w:pos="360"/>
        </w:tabs>
        <w:spacing w:beforeLines="50" w:before="156" w:afterLines="50" w:after="156"/>
        <w:jc w:val="left"/>
        <w:outlineLvl w:val="2"/>
        <w:rPr>
          <w:rFonts w:ascii="Times New Roman" w:eastAsia="黑体" w:hAnsi="Times New Roman"/>
          <w:kern w:val="0"/>
          <w:szCs w:val="21"/>
        </w:rPr>
      </w:pPr>
      <w:r w:rsidRPr="00F40303">
        <w:rPr>
          <w:rFonts w:ascii="Times New Roman" w:eastAsia="黑体" w:hAnsi="Times New Roman"/>
          <w:kern w:val="0"/>
          <w:szCs w:val="21"/>
        </w:rPr>
        <w:t>孵育器：可调节时间、温度，控温精度</w:t>
      </w:r>
      <w:r w:rsidRPr="00F40303">
        <w:rPr>
          <w:rFonts w:ascii="Times New Roman" w:eastAsia="黑体" w:hAnsi="Times New Roman"/>
          <w:kern w:val="0"/>
          <w:szCs w:val="21"/>
        </w:rPr>
        <w:t>±1</w:t>
      </w:r>
      <w:r w:rsidRPr="00F40303">
        <w:rPr>
          <w:rFonts w:ascii="宋体" w:hAnsi="宋体" w:cs="宋体" w:hint="eastAsia"/>
          <w:kern w:val="0"/>
          <w:szCs w:val="21"/>
        </w:rPr>
        <w:t>℃</w:t>
      </w:r>
      <w:r w:rsidRPr="00F40303">
        <w:rPr>
          <w:rFonts w:ascii="Times New Roman" w:eastAsia="黑体" w:hAnsi="Times New Roman"/>
          <w:kern w:val="0"/>
          <w:szCs w:val="21"/>
        </w:rPr>
        <w:t>。</w:t>
      </w:r>
    </w:p>
    <w:p w:rsidR="007807A7" w:rsidRPr="00F40303" w:rsidRDefault="007807A7" w:rsidP="00735FF8">
      <w:pPr>
        <w:widowControl/>
        <w:numPr>
          <w:ilvl w:val="1"/>
          <w:numId w:val="2"/>
        </w:numPr>
        <w:tabs>
          <w:tab w:val="left" w:pos="360"/>
        </w:tabs>
        <w:spacing w:beforeLines="50" w:before="156" w:afterLines="50" w:after="156"/>
        <w:jc w:val="left"/>
        <w:outlineLvl w:val="2"/>
        <w:rPr>
          <w:rFonts w:ascii="Times New Roman" w:eastAsia="黑体" w:hAnsi="Times New Roman"/>
          <w:kern w:val="0"/>
          <w:szCs w:val="21"/>
        </w:rPr>
      </w:pPr>
      <w:r w:rsidRPr="00F40303">
        <w:rPr>
          <w:rFonts w:ascii="Times New Roman" w:eastAsia="黑体" w:hAnsi="Times New Roman"/>
          <w:kern w:val="0"/>
          <w:szCs w:val="21"/>
        </w:rPr>
        <w:t>读数仪。</w:t>
      </w:r>
    </w:p>
    <w:p w:rsidR="00C91EA0" w:rsidRPr="00F40303" w:rsidRDefault="00C91EA0" w:rsidP="00735FF8">
      <w:pPr>
        <w:widowControl/>
        <w:numPr>
          <w:ilvl w:val="1"/>
          <w:numId w:val="2"/>
        </w:numPr>
        <w:tabs>
          <w:tab w:val="left" w:pos="360"/>
        </w:tabs>
        <w:spacing w:beforeLines="50" w:before="156" w:afterLines="50" w:after="156"/>
        <w:jc w:val="left"/>
        <w:outlineLvl w:val="2"/>
        <w:rPr>
          <w:rFonts w:ascii="Times New Roman" w:eastAsia="黑体" w:hAnsi="Times New Roman"/>
          <w:kern w:val="0"/>
          <w:szCs w:val="21"/>
        </w:rPr>
      </w:pPr>
      <w:proofErr w:type="gramStart"/>
      <w:r w:rsidRPr="00F40303">
        <w:rPr>
          <w:rFonts w:ascii="Times New Roman" w:eastAsia="黑体" w:hAnsi="Times New Roman"/>
          <w:kern w:val="0"/>
          <w:szCs w:val="21"/>
        </w:rPr>
        <w:t>氮吹仪</w:t>
      </w:r>
      <w:proofErr w:type="gramEnd"/>
      <w:r w:rsidRPr="00F40303">
        <w:rPr>
          <w:rFonts w:ascii="Times New Roman" w:eastAsia="黑体" w:hAnsi="Times New Roman"/>
          <w:kern w:val="0"/>
          <w:szCs w:val="21"/>
        </w:rPr>
        <w:t>。</w:t>
      </w:r>
    </w:p>
    <w:p w:rsidR="00C91EA0" w:rsidRPr="00F40303" w:rsidRDefault="00C91EA0" w:rsidP="00735FF8">
      <w:pPr>
        <w:widowControl/>
        <w:numPr>
          <w:ilvl w:val="1"/>
          <w:numId w:val="2"/>
        </w:numPr>
        <w:tabs>
          <w:tab w:val="left" w:pos="360"/>
        </w:tabs>
        <w:spacing w:beforeLines="50" w:before="156" w:afterLines="50" w:after="156"/>
        <w:jc w:val="left"/>
        <w:outlineLvl w:val="2"/>
        <w:rPr>
          <w:rFonts w:ascii="Times New Roman" w:eastAsia="黑体" w:hAnsi="Times New Roman"/>
          <w:kern w:val="0"/>
          <w:szCs w:val="21"/>
        </w:rPr>
      </w:pPr>
      <w:r w:rsidRPr="00F40303">
        <w:rPr>
          <w:rFonts w:ascii="Times New Roman" w:eastAsia="黑体" w:hAnsi="Times New Roman"/>
          <w:kern w:val="0"/>
          <w:szCs w:val="21"/>
        </w:rPr>
        <w:t>环境条件：温度</w:t>
      </w:r>
      <w:r w:rsidRPr="00F40303">
        <w:rPr>
          <w:rFonts w:ascii="Times New Roman" w:eastAsia="黑体" w:hAnsi="Times New Roman"/>
          <w:kern w:val="0"/>
          <w:szCs w:val="21"/>
        </w:rPr>
        <w:t>15</w:t>
      </w:r>
      <w:r w:rsidRPr="00F40303">
        <w:rPr>
          <w:rFonts w:ascii="宋体" w:hAnsi="宋体" w:cs="宋体" w:hint="eastAsia"/>
          <w:kern w:val="0"/>
          <w:szCs w:val="21"/>
        </w:rPr>
        <w:t>℃</w:t>
      </w:r>
      <w:r w:rsidRPr="00F40303">
        <w:rPr>
          <w:rFonts w:ascii="Times New Roman" w:eastAsia="黑体" w:hAnsi="Times New Roman"/>
          <w:kern w:val="0"/>
          <w:szCs w:val="21"/>
        </w:rPr>
        <w:t>～</w:t>
      </w:r>
      <w:r w:rsidRPr="00F40303">
        <w:rPr>
          <w:rFonts w:ascii="Times New Roman" w:eastAsia="黑体" w:hAnsi="Times New Roman"/>
          <w:kern w:val="0"/>
          <w:szCs w:val="21"/>
        </w:rPr>
        <w:t>35</w:t>
      </w:r>
      <w:r w:rsidRPr="00F40303">
        <w:rPr>
          <w:rFonts w:ascii="宋体" w:hAnsi="宋体" w:cs="宋体" w:hint="eastAsia"/>
          <w:kern w:val="0"/>
          <w:szCs w:val="21"/>
        </w:rPr>
        <w:t>℃</w:t>
      </w:r>
      <w:r w:rsidRPr="00F40303">
        <w:rPr>
          <w:rFonts w:ascii="Times New Roman" w:eastAsia="黑体" w:hAnsi="Times New Roman"/>
          <w:kern w:val="0"/>
          <w:szCs w:val="21"/>
        </w:rPr>
        <w:t>，湿度</w:t>
      </w:r>
      <w:r w:rsidR="009528F5" w:rsidRPr="00F40303">
        <w:rPr>
          <w:rFonts w:ascii="Times New Roman" w:eastAsia="黑体" w:hAnsi="Times New Roman"/>
          <w:kern w:val="0"/>
          <w:szCs w:val="21"/>
        </w:rPr>
        <w:t>≤</w:t>
      </w:r>
      <w:r w:rsidRPr="00F40303">
        <w:rPr>
          <w:rFonts w:ascii="Times New Roman" w:eastAsia="黑体" w:hAnsi="Times New Roman"/>
          <w:kern w:val="0"/>
          <w:szCs w:val="21"/>
        </w:rPr>
        <w:t>80%</w:t>
      </w:r>
      <w:r w:rsidR="009528F5" w:rsidRPr="00F40303">
        <w:rPr>
          <w:rFonts w:ascii="Times New Roman" w:eastAsia="黑体" w:hAnsi="Times New Roman"/>
          <w:kern w:val="0"/>
          <w:szCs w:val="21"/>
        </w:rPr>
        <w:t>（采用孵育器与读数仪时可不要求环境温度）</w:t>
      </w:r>
      <w:r w:rsidRPr="00F40303">
        <w:rPr>
          <w:rFonts w:ascii="Times New Roman" w:eastAsia="黑体" w:hAnsi="Times New Roman"/>
          <w:kern w:val="0"/>
          <w:szCs w:val="21"/>
        </w:rPr>
        <w:t>。</w:t>
      </w:r>
    </w:p>
    <w:p w:rsidR="00C91EA0" w:rsidRPr="00F40303" w:rsidRDefault="00C91EA0" w:rsidP="00735FF8">
      <w:pPr>
        <w:pStyle w:val="a8"/>
        <w:widowControl w:val="0"/>
        <w:numPr>
          <w:ilvl w:val="0"/>
          <w:numId w:val="2"/>
        </w:numPr>
        <w:adjustRightInd w:val="0"/>
        <w:snapToGrid w:val="0"/>
        <w:spacing w:beforeLines="50" w:before="156" w:afterLines="50" w:after="156" w:line="360" w:lineRule="exact"/>
        <w:rPr>
          <w:rFonts w:ascii="Times New Roman"/>
          <w:sz w:val="21"/>
          <w:szCs w:val="21"/>
        </w:rPr>
      </w:pPr>
      <w:r w:rsidRPr="00F40303">
        <w:rPr>
          <w:rFonts w:ascii="Times New Roman"/>
          <w:sz w:val="21"/>
          <w:szCs w:val="21"/>
        </w:rPr>
        <w:t>分析步骤</w:t>
      </w:r>
    </w:p>
    <w:p w:rsidR="00C91EA0" w:rsidRPr="00F40303" w:rsidRDefault="00C91EA0" w:rsidP="00EB361C">
      <w:pPr>
        <w:pStyle w:val="a6"/>
        <w:widowControl w:val="0"/>
        <w:numPr>
          <w:ilvl w:val="1"/>
          <w:numId w:val="2"/>
        </w:numPr>
        <w:adjustRightInd w:val="0"/>
        <w:snapToGrid w:val="0"/>
        <w:spacing w:before="156" w:after="156" w:line="360" w:lineRule="exact"/>
        <w:rPr>
          <w:rFonts w:ascii="Times New Roman"/>
          <w:color w:val="000000"/>
        </w:rPr>
      </w:pPr>
      <w:r w:rsidRPr="00F40303">
        <w:rPr>
          <w:rFonts w:ascii="Times New Roman"/>
          <w:color w:val="000000"/>
        </w:rPr>
        <w:t>试样制备</w:t>
      </w:r>
    </w:p>
    <w:p w:rsidR="00C91EA0" w:rsidRPr="00F40303" w:rsidRDefault="00C91EA0" w:rsidP="00C91EA0">
      <w:pPr>
        <w:pStyle w:val="a7"/>
        <w:widowControl w:val="0"/>
        <w:adjustRightInd w:val="0"/>
        <w:snapToGrid w:val="0"/>
        <w:spacing w:line="360" w:lineRule="exact"/>
        <w:rPr>
          <w:rFonts w:ascii="Times New Roman" w:hAnsi="Times New Roman" w:cs="Times New Roman"/>
          <w:szCs w:val="21"/>
        </w:rPr>
      </w:pPr>
      <w:r w:rsidRPr="00F40303">
        <w:rPr>
          <w:rFonts w:ascii="Times New Roman" w:hAnsi="Times New Roman" w:cs="Times New Roman"/>
          <w:szCs w:val="21"/>
        </w:rPr>
        <w:t>液体</w:t>
      </w:r>
      <w:proofErr w:type="gramStart"/>
      <w:r w:rsidRPr="00F40303">
        <w:rPr>
          <w:rFonts w:ascii="Times New Roman" w:hAnsi="Times New Roman" w:cs="Times New Roman"/>
          <w:szCs w:val="21"/>
        </w:rPr>
        <w:t>乳</w:t>
      </w:r>
      <w:r w:rsidR="007807A7" w:rsidRPr="00F40303">
        <w:rPr>
          <w:rFonts w:ascii="Times New Roman" w:hAnsi="Times New Roman" w:cs="Times New Roman"/>
          <w:szCs w:val="21"/>
        </w:rPr>
        <w:t>直接</w:t>
      </w:r>
      <w:proofErr w:type="gramEnd"/>
      <w:r w:rsidR="007807A7" w:rsidRPr="00F40303">
        <w:rPr>
          <w:rFonts w:ascii="Times New Roman" w:hAnsi="Times New Roman" w:cs="Times New Roman"/>
          <w:szCs w:val="21"/>
        </w:rPr>
        <w:t>用于测定</w:t>
      </w:r>
      <w:r w:rsidRPr="00F40303">
        <w:rPr>
          <w:rFonts w:ascii="Times New Roman" w:hAnsi="Times New Roman" w:cs="Times New Roman"/>
          <w:szCs w:val="21"/>
        </w:rPr>
        <w:t>，猪肉、猪肝、猪肾用组织捣碎机等搅碎</w:t>
      </w:r>
      <w:r w:rsidR="007807A7" w:rsidRPr="00F40303">
        <w:rPr>
          <w:rFonts w:ascii="Times New Roman" w:hAnsi="Times New Roman" w:cs="Times New Roman"/>
          <w:szCs w:val="21"/>
        </w:rPr>
        <w:t>后备用</w:t>
      </w:r>
      <w:r w:rsidRPr="00F40303">
        <w:rPr>
          <w:rFonts w:ascii="Times New Roman" w:hAnsi="Times New Roman" w:cs="Times New Roman"/>
          <w:szCs w:val="21"/>
        </w:rPr>
        <w:t>。</w:t>
      </w:r>
    </w:p>
    <w:p w:rsidR="00C91EA0" w:rsidRPr="00F40303" w:rsidRDefault="00C91EA0" w:rsidP="00EB361C">
      <w:pPr>
        <w:pStyle w:val="a6"/>
        <w:widowControl w:val="0"/>
        <w:numPr>
          <w:ilvl w:val="1"/>
          <w:numId w:val="2"/>
        </w:numPr>
        <w:adjustRightInd w:val="0"/>
        <w:snapToGrid w:val="0"/>
        <w:spacing w:before="156" w:after="156" w:line="360" w:lineRule="exact"/>
        <w:rPr>
          <w:rFonts w:ascii="Times New Roman"/>
        </w:rPr>
      </w:pPr>
      <w:r w:rsidRPr="00F40303">
        <w:rPr>
          <w:rFonts w:ascii="Times New Roman"/>
        </w:rPr>
        <w:t>试样的提取</w:t>
      </w:r>
    </w:p>
    <w:p w:rsidR="00C91EA0" w:rsidRPr="00F40303" w:rsidRDefault="00C91EA0" w:rsidP="00C91EA0">
      <w:pPr>
        <w:pStyle w:val="a6"/>
        <w:spacing w:beforeLines="0" w:afterLines="0"/>
        <w:ind w:left="0"/>
        <w:rPr>
          <w:rFonts w:ascii="Times New Roman" w:eastAsia="宋体"/>
          <w:szCs w:val="20"/>
        </w:rPr>
      </w:pPr>
      <w:r w:rsidRPr="00F40303">
        <w:rPr>
          <w:rFonts w:ascii="Times New Roman" w:eastAsia="宋体"/>
        </w:rPr>
        <w:lastRenderedPageBreak/>
        <w:t xml:space="preserve">5.2.1 </w:t>
      </w:r>
      <w:r w:rsidRPr="00F40303">
        <w:rPr>
          <w:rFonts w:ascii="Times New Roman" w:eastAsia="宋体"/>
        </w:rPr>
        <w:t>生</w:t>
      </w:r>
      <w:r w:rsidRPr="00F40303">
        <w:rPr>
          <w:rFonts w:ascii="Times New Roman" w:eastAsia="宋体"/>
          <w:szCs w:val="20"/>
        </w:rPr>
        <w:t>乳、巴士杀菌乳、灭菌乳</w:t>
      </w:r>
    </w:p>
    <w:p w:rsidR="00C91EA0" w:rsidRPr="00F40303" w:rsidRDefault="00C91EA0" w:rsidP="00C91EA0">
      <w:pPr>
        <w:pStyle w:val="a6"/>
        <w:spacing w:beforeLines="0" w:afterLines="0"/>
        <w:ind w:left="0"/>
        <w:rPr>
          <w:rFonts w:ascii="Times New Roman" w:eastAsia="宋体"/>
          <w:szCs w:val="20"/>
        </w:rPr>
      </w:pPr>
      <w:r w:rsidRPr="00F40303">
        <w:rPr>
          <w:rFonts w:ascii="Times New Roman" w:eastAsia="宋体"/>
          <w:szCs w:val="20"/>
        </w:rPr>
        <w:t xml:space="preserve">   </w:t>
      </w:r>
      <w:r w:rsidR="009528F5" w:rsidRPr="00F40303">
        <w:rPr>
          <w:rFonts w:ascii="Times New Roman" w:eastAsia="宋体"/>
          <w:szCs w:val="20"/>
        </w:rPr>
        <w:t>分别吸取同等体积的液体</w:t>
      </w:r>
      <w:r w:rsidR="007807A7" w:rsidRPr="00F40303">
        <w:rPr>
          <w:rFonts w:ascii="Times New Roman" w:eastAsia="宋体"/>
          <w:szCs w:val="20"/>
        </w:rPr>
        <w:t>乳</w:t>
      </w:r>
      <w:r w:rsidRPr="00F40303">
        <w:rPr>
          <w:rFonts w:ascii="Times New Roman" w:eastAsia="宋体"/>
          <w:szCs w:val="20"/>
        </w:rPr>
        <w:t>样品与稀释液混合后</w:t>
      </w:r>
      <w:r w:rsidR="009528F5" w:rsidRPr="00F40303">
        <w:rPr>
          <w:rFonts w:ascii="Times New Roman" w:eastAsia="宋体"/>
          <w:szCs w:val="20"/>
        </w:rPr>
        <w:t>为待测液</w:t>
      </w:r>
      <w:r w:rsidRPr="00F40303">
        <w:rPr>
          <w:rFonts w:ascii="Times New Roman" w:eastAsia="宋体"/>
          <w:szCs w:val="20"/>
        </w:rPr>
        <w:t>。</w:t>
      </w:r>
    </w:p>
    <w:p w:rsidR="00C91EA0" w:rsidRPr="00F40303" w:rsidRDefault="00C91EA0" w:rsidP="00C91EA0">
      <w:pPr>
        <w:pStyle w:val="a6"/>
        <w:spacing w:beforeLines="0" w:afterLines="0"/>
        <w:ind w:left="0"/>
        <w:rPr>
          <w:rFonts w:ascii="Times New Roman" w:eastAsia="宋体"/>
          <w:szCs w:val="20"/>
        </w:rPr>
      </w:pPr>
      <w:r w:rsidRPr="00F40303">
        <w:rPr>
          <w:rFonts w:ascii="Times New Roman" w:eastAsia="宋体"/>
        </w:rPr>
        <w:t xml:space="preserve">5.2.2 </w:t>
      </w:r>
      <w:r w:rsidRPr="00F40303">
        <w:rPr>
          <w:rFonts w:ascii="Times New Roman" w:eastAsia="宋体"/>
          <w:szCs w:val="20"/>
        </w:rPr>
        <w:t>猪肉、猪肝、猪肾</w:t>
      </w:r>
    </w:p>
    <w:p w:rsidR="00C91EA0" w:rsidRPr="00F40303" w:rsidRDefault="00C91EA0" w:rsidP="00C91EA0">
      <w:pPr>
        <w:pStyle w:val="a6"/>
        <w:spacing w:beforeLines="0" w:afterLines="0"/>
        <w:ind w:left="0"/>
        <w:rPr>
          <w:rFonts w:ascii="Times New Roman" w:eastAsia="宋体"/>
          <w:szCs w:val="20"/>
        </w:rPr>
      </w:pPr>
      <w:r w:rsidRPr="00F40303">
        <w:rPr>
          <w:rFonts w:ascii="Times New Roman" w:eastAsia="宋体"/>
          <w:szCs w:val="20"/>
        </w:rPr>
        <w:t xml:space="preserve">    </w:t>
      </w:r>
      <w:r w:rsidRPr="00F40303">
        <w:rPr>
          <w:rFonts w:ascii="Times New Roman" w:eastAsia="宋体"/>
          <w:szCs w:val="20"/>
        </w:rPr>
        <w:t>准确称取</w:t>
      </w:r>
      <w:r w:rsidRPr="00F40303">
        <w:rPr>
          <w:rFonts w:ascii="Times New Roman" w:eastAsia="宋体"/>
          <w:szCs w:val="20"/>
        </w:rPr>
        <w:t>2.5±0.01g</w:t>
      </w:r>
      <w:r w:rsidRPr="00F40303">
        <w:rPr>
          <w:rFonts w:ascii="Times New Roman" w:eastAsia="宋体"/>
          <w:szCs w:val="20"/>
        </w:rPr>
        <w:t>均质后的组织样品于</w:t>
      </w:r>
      <w:r w:rsidRPr="00F40303">
        <w:rPr>
          <w:rFonts w:ascii="Times New Roman" w:eastAsia="宋体"/>
          <w:szCs w:val="20"/>
        </w:rPr>
        <w:t>15mL</w:t>
      </w:r>
      <w:r w:rsidRPr="00F40303">
        <w:rPr>
          <w:rFonts w:ascii="Times New Roman" w:eastAsia="宋体"/>
          <w:szCs w:val="20"/>
        </w:rPr>
        <w:t>离心管中，加入</w:t>
      </w:r>
      <w:r w:rsidRPr="00F40303">
        <w:rPr>
          <w:rFonts w:ascii="Times New Roman" w:eastAsia="宋体"/>
          <w:szCs w:val="20"/>
        </w:rPr>
        <w:t>5mL</w:t>
      </w:r>
      <w:r w:rsidRPr="00F40303">
        <w:rPr>
          <w:rFonts w:ascii="Times New Roman" w:eastAsia="宋体"/>
          <w:szCs w:val="20"/>
        </w:rPr>
        <w:t>甲酸</w:t>
      </w:r>
      <w:r w:rsidRPr="00F40303">
        <w:rPr>
          <w:rFonts w:ascii="Times New Roman" w:eastAsia="宋体"/>
          <w:szCs w:val="20"/>
        </w:rPr>
        <w:t>-</w:t>
      </w:r>
      <w:r w:rsidRPr="00F40303">
        <w:rPr>
          <w:rFonts w:ascii="Times New Roman" w:eastAsia="宋体"/>
          <w:szCs w:val="20"/>
        </w:rPr>
        <w:t>乙腈溶液（</w:t>
      </w:r>
      <w:r w:rsidRPr="00F40303">
        <w:rPr>
          <w:rFonts w:ascii="Times New Roman" w:eastAsia="宋体"/>
          <w:szCs w:val="20"/>
        </w:rPr>
        <w:t>3.1.5</w:t>
      </w:r>
      <w:r w:rsidRPr="00F40303">
        <w:rPr>
          <w:rFonts w:ascii="Times New Roman" w:eastAsia="宋体"/>
          <w:szCs w:val="20"/>
        </w:rPr>
        <w:t>），涡旋混合</w:t>
      </w:r>
      <w:r w:rsidRPr="00F40303">
        <w:rPr>
          <w:rFonts w:ascii="Times New Roman" w:eastAsia="宋体"/>
          <w:szCs w:val="20"/>
        </w:rPr>
        <w:t>1min</w:t>
      </w:r>
      <w:r w:rsidRPr="00F40303">
        <w:rPr>
          <w:rFonts w:ascii="Times New Roman" w:eastAsia="宋体"/>
          <w:szCs w:val="20"/>
        </w:rPr>
        <w:t>，振荡</w:t>
      </w:r>
      <w:r w:rsidRPr="00F40303">
        <w:rPr>
          <w:rFonts w:ascii="Times New Roman" w:eastAsia="宋体"/>
          <w:szCs w:val="20"/>
        </w:rPr>
        <w:t>5min</w:t>
      </w:r>
      <w:r w:rsidRPr="00F40303">
        <w:rPr>
          <w:rFonts w:ascii="Times New Roman" w:eastAsia="宋体"/>
          <w:szCs w:val="20"/>
        </w:rPr>
        <w:t>，</w:t>
      </w:r>
      <w:r w:rsidRPr="00F40303">
        <w:rPr>
          <w:rFonts w:ascii="Times New Roman" w:eastAsia="宋体"/>
          <w:szCs w:val="20"/>
        </w:rPr>
        <w:t>4000rpm</w:t>
      </w:r>
      <w:r w:rsidRPr="00F40303">
        <w:rPr>
          <w:rFonts w:ascii="Times New Roman" w:eastAsia="宋体"/>
          <w:szCs w:val="20"/>
        </w:rPr>
        <w:t>离心</w:t>
      </w:r>
      <w:r w:rsidRPr="00F40303">
        <w:rPr>
          <w:rFonts w:ascii="Times New Roman" w:eastAsia="宋体"/>
          <w:szCs w:val="20"/>
        </w:rPr>
        <w:t>5min</w:t>
      </w:r>
      <w:r w:rsidRPr="00F40303">
        <w:rPr>
          <w:rFonts w:ascii="Times New Roman" w:eastAsia="宋体"/>
          <w:szCs w:val="20"/>
        </w:rPr>
        <w:t>。将上清液</w:t>
      </w:r>
      <w:r w:rsidRPr="00F40303">
        <w:rPr>
          <w:rFonts w:ascii="Times New Roman" w:eastAsia="宋体"/>
          <w:szCs w:val="20"/>
        </w:rPr>
        <w:t>2mL</w:t>
      </w:r>
      <w:r w:rsidRPr="00F40303">
        <w:rPr>
          <w:rFonts w:ascii="Times New Roman" w:eastAsia="宋体"/>
          <w:szCs w:val="20"/>
        </w:rPr>
        <w:t>转入</w:t>
      </w:r>
      <w:r w:rsidRPr="00F40303">
        <w:rPr>
          <w:rFonts w:ascii="Times New Roman" w:eastAsia="宋体"/>
          <w:szCs w:val="20"/>
        </w:rPr>
        <w:t xml:space="preserve">10mL </w:t>
      </w:r>
      <w:r w:rsidRPr="00F40303">
        <w:rPr>
          <w:rFonts w:ascii="Times New Roman" w:eastAsia="宋体"/>
          <w:szCs w:val="20"/>
        </w:rPr>
        <w:t>离心管中，分别加入</w:t>
      </w:r>
      <w:r w:rsidRPr="00F40303">
        <w:rPr>
          <w:rFonts w:ascii="Times New Roman" w:eastAsia="宋体"/>
          <w:szCs w:val="20"/>
        </w:rPr>
        <w:t>0.6g</w:t>
      </w:r>
      <w:r w:rsidRPr="00F40303">
        <w:rPr>
          <w:rFonts w:ascii="Times New Roman" w:eastAsia="宋体"/>
          <w:szCs w:val="20"/>
        </w:rPr>
        <w:t>分散固相萃取剂</w:t>
      </w:r>
      <w:r w:rsidR="006B4AB9" w:rsidRPr="00F40303">
        <w:rPr>
          <w:rFonts w:ascii="Times New Roman" w:eastAsia="宋体"/>
          <w:szCs w:val="20"/>
        </w:rPr>
        <w:fldChar w:fldCharType="begin"/>
      </w:r>
      <w:r w:rsidRPr="00F40303">
        <w:rPr>
          <w:rFonts w:ascii="Times New Roman" w:eastAsia="宋体"/>
          <w:szCs w:val="20"/>
        </w:rPr>
        <w:instrText>= 1 \* ROMAN</w:instrText>
      </w:r>
      <w:r w:rsidR="006B4AB9" w:rsidRPr="00F40303">
        <w:rPr>
          <w:rFonts w:ascii="Times New Roman" w:eastAsia="宋体"/>
          <w:szCs w:val="20"/>
        </w:rPr>
        <w:fldChar w:fldCharType="separate"/>
      </w:r>
      <w:r w:rsidRPr="00F40303">
        <w:rPr>
          <w:rFonts w:ascii="Times New Roman" w:eastAsia="宋体"/>
          <w:szCs w:val="20"/>
        </w:rPr>
        <w:t>I</w:t>
      </w:r>
      <w:r w:rsidR="006B4AB9" w:rsidRPr="00F40303">
        <w:rPr>
          <w:rFonts w:ascii="Times New Roman" w:eastAsia="宋体"/>
          <w:szCs w:val="20"/>
        </w:rPr>
        <w:fldChar w:fldCharType="end"/>
      </w:r>
      <w:r w:rsidRPr="00F40303">
        <w:rPr>
          <w:rFonts w:ascii="Times New Roman" w:eastAsia="宋体"/>
          <w:szCs w:val="20"/>
        </w:rPr>
        <w:t>(3.1.3)</w:t>
      </w:r>
      <w:r w:rsidRPr="00F40303">
        <w:rPr>
          <w:rFonts w:ascii="Times New Roman" w:eastAsia="宋体"/>
          <w:szCs w:val="20"/>
        </w:rPr>
        <w:t>漩涡混合</w:t>
      </w:r>
      <w:r w:rsidRPr="00F40303">
        <w:rPr>
          <w:rFonts w:ascii="Times New Roman" w:eastAsia="宋体"/>
          <w:szCs w:val="20"/>
        </w:rPr>
        <w:t>1min</w:t>
      </w:r>
      <w:r w:rsidRPr="00F40303">
        <w:rPr>
          <w:rFonts w:ascii="Times New Roman" w:eastAsia="宋体"/>
          <w:szCs w:val="20"/>
        </w:rPr>
        <w:t>、再加入</w:t>
      </w:r>
      <w:r w:rsidRPr="00F40303">
        <w:rPr>
          <w:rFonts w:ascii="Times New Roman" w:eastAsia="宋体"/>
          <w:szCs w:val="20"/>
        </w:rPr>
        <w:t>0.6g</w:t>
      </w:r>
      <w:r w:rsidRPr="00F40303">
        <w:rPr>
          <w:rFonts w:ascii="Times New Roman" w:eastAsia="宋体"/>
          <w:szCs w:val="20"/>
        </w:rPr>
        <w:t>分散固相萃取剂</w:t>
      </w:r>
      <w:r w:rsidR="006B4AB9" w:rsidRPr="00F40303">
        <w:rPr>
          <w:rFonts w:ascii="Times New Roman" w:eastAsia="宋体"/>
          <w:szCs w:val="20"/>
        </w:rPr>
        <w:fldChar w:fldCharType="begin"/>
      </w:r>
      <w:r w:rsidRPr="00F40303">
        <w:rPr>
          <w:rFonts w:ascii="Times New Roman" w:eastAsia="宋体"/>
          <w:szCs w:val="20"/>
        </w:rPr>
        <w:instrText>= 2 \* ROMAN</w:instrText>
      </w:r>
      <w:r w:rsidR="006B4AB9" w:rsidRPr="00F40303">
        <w:rPr>
          <w:rFonts w:ascii="Times New Roman" w:eastAsia="宋体"/>
          <w:szCs w:val="20"/>
        </w:rPr>
        <w:fldChar w:fldCharType="separate"/>
      </w:r>
      <w:r w:rsidRPr="00F40303">
        <w:rPr>
          <w:rFonts w:ascii="Times New Roman" w:eastAsia="宋体"/>
          <w:szCs w:val="20"/>
        </w:rPr>
        <w:t>II</w:t>
      </w:r>
      <w:r w:rsidR="006B4AB9" w:rsidRPr="00F40303">
        <w:rPr>
          <w:rFonts w:ascii="Times New Roman" w:eastAsia="宋体"/>
          <w:szCs w:val="20"/>
        </w:rPr>
        <w:fldChar w:fldCharType="end"/>
      </w:r>
      <w:r w:rsidRPr="00F40303">
        <w:rPr>
          <w:rFonts w:ascii="Times New Roman" w:eastAsia="宋体"/>
          <w:szCs w:val="20"/>
        </w:rPr>
        <w:t>(3.1.4)</w:t>
      </w:r>
      <w:r w:rsidRPr="00F40303">
        <w:rPr>
          <w:rFonts w:ascii="Times New Roman" w:eastAsia="宋体"/>
          <w:szCs w:val="20"/>
        </w:rPr>
        <w:t>后漩涡混合</w:t>
      </w:r>
      <w:r w:rsidRPr="00F40303">
        <w:rPr>
          <w:rFonts w:ascii="Times New Roman" w:eastAsia="宋体"/>
          <w:szCs w:val="20"/>
        </w:rPr>
        <w:t>1min</w:t>
      </w:r>
      <w:r w:rsidRPr="00F40303">
        <w:rPr>
          <w:rFonts w:ascii="Times New Roman" w:eastAsia="宋体"/>
          <w:szCs w:val="20"/>
        </w:rPr>
        <w:t>，静止分层后取</w:t>
      </w:r>
      <w:r w:rsidRPr="00F40303">
        <w:rPr>
          <w:rFonts w:ascii="Times New Roman" w:eastAsia="宋体"/>
          <w:szCs w:val="20"/>
        </w:rPr>
        <w:t>1mL</w:t>
      </w:r>
      <w:r w:rsidRPr="00F40303">
        <w:rPr>
          <w:rFonts w:ascii="Times New Roman" w:eastAsia="宋体"/>
          <w:szCs w:val="20"/>
        </w:rPr>
        <w:t>于</w:t>
      </w:r>
      <w:r w:rsidRPr="00F40303">
        <w:rPr>
          <w:rFonts w:ascii="Times New Roman" w:eastAsia="宋体"/>
          <w:szCs w:val="20"/>
        </w:rPr>
        <w:t xml:space="preserve">10mL </w:t>
      </w:r>
      <w:r w:rsidRPr="00F40303">
        <w:rPr>
          <w:rFonts w:ascii="Times New Roman" w:eastAsia="宋体"/>
          <w:szCs w:val="20"/>
        </w:rPr>
        <w:t>离心管中，</w:t>
      </w:r>
      <w:proofErr w:type="gramStart"/>
      <w:r w:rsidRPr="00F40303">
        <w:rPr>
          <w:rFonts w:ascii="Times New Roman" w:eastAsia="宋体"/>
          <w:szCs w:val="20"/>
        </w:rPr>
        <w:t>于氮吹仪</w:t>
      </w:r>
      <w:proofErr w:type="gramEnd"/>
      <w:r w:rsidRPr="00F40303">
        <w:rPr>
          <w:rFonts w:ascii="Times New Roman" w:eastAsia="宋体"/>
          <w:szCs w:val="20"/>
        </w:rPr>
        <w:t>60</w:t>
      </w:r>
      <w:r w:rsidRPr="00F40303">
        <w:rPr>
          <w:rFonts w:ascii="宋体" w:eastAsia="宋体" w:hAnsi="宋体" w:cs="宋体" w:hint="eastAsia"/>
          <w:szCs w:val="20"/>
        </w:rPr>
        <w:t>℃</w:t>
      </w:r>
      <w:r w:rsidRPr="00F40303">
        <w:rPr>
          <w:rFonts w:ascii="Times New Roman" w:eastAsia="宋体"/>
          <w:szCs w:val="20"/>
        </w:rPr>
        <w:t>吹干后用</w:t>
      </w:r>
      <w:r w:rsidRPr="00F40303">
        <w:rPr>
          <w:rFonts w:ascii="Times New Roman" w:eastAsia="宋体"/>
          <w:szCs w:val="20"/>
        </w:rPr>
        <w:t>1mL</w:t>
      </w:r>
      <w:r w:rsidRPr="00F40303">
        <w:rPr>
          <w:rFonts w:ascii="Times New Roman" w:eastAsia="宋体"/>
          <w:szCs w:val="20"/>
        </w:rPr>
        <w:t>样品稀释液溶解作为待测液。</w:t>
      </w:r>
    </w:p>
    <w:p w:rsidR="00C91EA0" w:rsidRPr="00F40303" w:rsidRDefault="00C91EA0" w:rsidP="00EB361C">
      <w:pPr>
        <w:pStyle w:val="a6"/>
        <w:widowControl w:val="0"/>
        <w:numPr>
          <w:ilvl w:val="1"/>
          <w:numId w:val="2"/>
        </w:numPr>
        <w:adjustRightInd w:val="0"/>
        <w:snapToGrid w:val="0"/>
        <w:spacing w:before="156" w:after="156" w:line="360" w:lineRule="exact"/>
        <w:rPr>
          <w:rFonts w:ascii="Times New Roman"/>
        </w:rPr>
      </w:pPr>
      <w:r w:rsidRPr="00F40303">
        <w:rPr>
          <w:rFonts w:ascii="Times New Roman"/>
        </w:rPr>
        <w:t>测定步骤</w:t>
      </w:r>
    </w:p>
    <w:p w:rsidR="00C91EA0" w:rsidRPr="00F40303" w:rsidRDefault="00C91EA0" w:rsidP="00C91EA0">
      <w:pPr>
        <w:pStyle w:val="a6"/>
        <w:spacing w:beforeLines="0" w:afterLines="0"/>
        <w:ind w:left="0"/>
        <w:rPr>
          <w:rFonts w:ascii="Times New Roman" w:eastAsia="宋体"/>
          <w:szCs w:val="20"/>
        </w:rPr>
      </w:pPr>
      <w:r w:rsidRPr="00F40303">
        <w:rPr>
          <w:rFonts w:ascii="Times New Roman" w:eastAsia="宋体"/>
        </w:rPr>
        <w:t xml:space="preserve">5.3.1 </w:t>
      </w:r>
      <w:r w:rsidRPr="00F40303">
        <w:rPr>
          <w:rFonts w:ascii="Times New Roman" w:eastAsia="宋体"/>
          <w:szCs w:val="20"/>
        </w:rPr>
        <w:t>检测卡测定步骤</w:t>
      </w:r>
    </w:p>
    <w:p w:rsidR="00C91EA0" w:rsidRPr="00F40303" w:rsidRDefault="00C91EA0" w:rsidP="00C91EA0">
      <w:pPr>
        <w:pStyle w:val="a6"/>
        <w:spacing w:beforeLines="0" w:afterLines="0"/>
        <w:ind w:left="0"/>
        <w:rPr>
          <w:rFonts w:ascii="Times New Roman" w:eastAsia="宋体"/>
          <w:szCs w:val="20"/>
        </w:rPr>
      </w:pPr>
      <w:r w:rsidRPr="00F40303">
        <w:rPr>
          <w:rFonts w:ascii="Times New Roman" w:eastAsia="宋体"/>
          <w:szCs w:val="20"/>
        </w:rPr>
        <w:t>5.3.1.1</w:t>
      </w:r>
      <w:r w:rsidRPr="00F40303">
        <w:rPr>
          <w:rFonts w:ascii="Times New Roman" w:eastAsia="宋体"/>
          <w:szCs w:val="20"/>
        </w:rPr>
        <w:t>将检测卡平放入孵育器中。小心撕开检测卡的薄膜至指示线处，避免提起检测卡和海绵。</w:t>
      </w:r>
    </w:p>
    <w:p w:rsidR="00C91EA0" w:rsidRPr="00F40303" w:rsidRDefault="00C91EA0" w:rsidP="00C91EA0">
      <w:pPr>
        <w:pStyle w:val="a6"/>
        <w:spacing w:beforeLines="0" w:afterLines="0"/>
        <w:ind w:left="0"/>
        <w:rPr>
          <w:rFonts w:ascii="Times New Roman" w:eastAsia="宋体"/>
          <w:szCs w:val="20"/>
        </w:rPr>
      </w:pPr>
      <w:r w:rsidRPr="00F40303">
        <w:rPr>
          <w:rFonts w:ascii="Times New Roman" w:eastAsia="宋体"/>
          <w:szCs w:val="20"/>
        </w:rPr>
        <w:t>5.3.1.2</w:t>
      </w:r>
      <w:proofErr w:type="gramStart"/>
      <w:r w:rsidRPr="00F40303">
        <w:rPr>
          <w:rFonts w:ascii="Times New Roman" w:eastAsia="宋体"/>
          <w:szCs w:val="20"/>
        </w:rPr>
        <w:t>用移液器取</w:t>
      </w:r>
      <w:proofErr w:type="gramEnd"/>
      <w:r w:rsidRPr="00F40303">
        <w:rPr>
          <w:rFonts w:ascii="Times New Roman" w:eastAsia="宋体"/>
          <w:szCs w:val="20"/>
        </w:rPr>
        <w:t>待测液（</w:t>
      </w:r>
      <w:r w:rsidR="009528F5" w:rsidRPr="00F40303">
        <w:rPr>
          <w:rFonts w:ascii="Times New Roman" w:eastAsia="宋体"/>
          <w:szCs w:val="20"/>
        </w:rPr>
        <w:t>5.2</w:t>
      </w:r>
      <w:r w:rsidRPr="00F40303">
        <w:rPr>
          <w:rFonts w:ascii="Times New Roman" w:eastAsia="宋体"/>
          <w:szCs w:val="20"/>
        </w:rPr>
        <w:t>）</w:t>
      </w:r>
      <w:r w:rsidRPr="00F40303">
        <w:rPr>
          <w:rFonts w:ascii="Times New Roman" w:eastAsia="宋体"/>
          <w:szCs w:val="20"/>
        </w:rPr>
        <w:t>300μL</w:t>
      </w:r>
      <w:r w:rsidRPr="00F40303">
        <w:rPr>
          <w:rFonts w:ascii="Times New Roman" w:eastAsia="宋体"/>
          <w:szCs w:val="20"/>
        </w:rPr>
        <w:t>，避免产生泡沫和气泡。竖直缓慢的滴加至检测卡两侧任意一侧的凹槽中，将粘</w:t>
      </w:r>
      <w:proofErr w:type="gramStart"/>
      <w:r w:rsidRPr="00F40303">
        <w:rPr>
          <w:rFonts w:ascii="Times New Roman" w:eastAsia="宋体"/>
          <w:szCs w:val="20"/>
        </w:rPr>
        <w:t>箔重新</w:t>
      </w:r>
      <w:proofErr w:type="gramEnd"/>
      <w:r w:rsidRPr="00F40303">
        <w:rPr>
          <w:rFonts w:ascii="Times New Roman" w:eastAsia="宋体"/>
          <w:szCs w:val="20"/>
        </w:rPr>
        <w:t>粘好。</w:t>
      </w:r>
    </w:p>
    <w:p w:rsidR="00C91EA0" w:rsidRPr="00F40303" w:rsidRDefault="00C91EA0" w:rsidP="0040761F">
      <w:pPr>
        <w:pStyle w:val="a6"/>
        <w:spacing w:beforeLines="0" w:afterLines="0"/>
        <w:ind w:left="0"/>
        <w:rPr>
          <w:rFonts w:ascii="Times New Roman" w:eastAsia="宋体"/>
          <w:szCs w:val="20"/>
        </w:rPr>
      </w:pPr>
      <w:r w:rsidRPr="00F40303">
        <w:rPr>
          <w:rFonts w:ascii="Times New Roman" w:eastAsia="宋体"/>
          <w:szCs w:val="20"/>
        </w:rPr>
        <w:t>5.3.1.3</w:t>
      </w:r>
      <w:r w:rsidRPr="00F40303">
        <w:rPr>
          <w:rFonts w:ascii="Times New Roman" w:eastAsia="宋体"/>
          <w:szCs w:val="20"/>
        </w:rPr>
        <w:t>盖上孵育器的盖子，孵育器上的计时器自动开始计时，红灯闪烁，孵育</w:t>
      </w:r>
      <w:r w:rsidRPr="00F40303">
        <w:rPr>
          <w:rFonts w:ascii="Times New Roman" w:eastAsia="宋体"/>
          <w:szCs w:val="20"/>
        </w:rPr>
        <w:t>3</w:t>
      </w:r>
      <w:r w:rsidRPr="00F40303">
        <w:rPr>
          <w:rFonts w:ascii="Times New Roman" w:eastAsia="宋体"/>
          <w:szCs w:val="20"/>
        </w:rPr>
        <w:t>分钟。</w:t>
      </w:r>
    </w:p>
    <w:p w:rsidR="00C91EA0" w:rsidRPr="00F40303" w:rsidRDefault="00C91EA0" w:rsidP="0040761F">
      <w:pPr>
        <w:pStyle w:val="a6"/>
        <w:spacing w:beforeLines="0" w:afterLines="0"/>
        <w:ind w:left="0"/>
        <w:rPr>
          <w:rFonts w:ascii="Times New Roman" w:eastAsia="宋体"/>
          <w:szCs w:val="20"/>
        </w:rPr>
      </w:pPr>
      <w:r w:rsidRPr="00F40303">
        <w:rPr>
          <w:rFonts w:ascii="Times New Roman" w:eastAsia="宋体"/>
          <w:szCs w:val="20"/>
        </w:rPr>
        <w:t xml:space="preserve">5.3.1.4 </w:t>
      </w:r>
      <w:r w:rsidRPr="00F40303">
        <w:rPr>
          <w:rFonts w:ascii="Times New Roman" w:eastAsia="宋体"/>
          <w:szCs w:val="20"/>
        </w:rPr>
        <w:t>取出检测卡，不要挤压样品槽放于读数仪中，读数前保持样品槽一端朝下直到在读数仪上读取结果，或从孵育器上取出后直接目视法进行结果判定。</w:t>
      </w:r>
    </w:p>
    <w:p w:rsidR="00C91EA0" w:rsidRPr="00F40303" w:rsidRDefault="0040761F" w:rsidP="0040761F">
      <w:pPr>
        <w:pStyle w:val="a6"/>
        <w:spacing w:beforeLines="0" w:afterLines="0"/>
        <w:ind w:left="0"/>
        <w:rPr>
          <w:rFonts w:ascii="Times New Roman" w:eastAsia="宋体"/>
          <w:szCs w:val="20"/>
        </w:rPr>
      </w:pPr>
      <w:r w:rsidRPr="00F40303">
        <w:rPr>
          <w:rFonts w:ascii="Times New Roman" w:eastAsia="宋体"/>
          <w:szCs w:val="20"/>
        </w:rPr>
        <w:t>5.3.2</w:t>
      </w:r>
      <w:r w:rsidR="00C91EA0" w:rsidRPr="00F40303">
        <w:rPr>
          <w:rFonts w:ascii="Times New Roman" w:eastAsia="宋体"/>
          <w:szCs w:val="20"/>
        </w:rPr>
        <w:t>试剂条与金标微孔测定步骤</w:t>
      </w:r>
    </w:p>
    <w:p w:rsidR="00C91EA0" w:rsidRPr="00F40303" w:rsidRDefault="0040761F" w:rsidP="0040761F">
      <w:pPr>
        <w:pStyle w:val="a6"/>
        <w:spacing w:beforeLines="0" w:afterLines="0"/>
        <w:ind w:left="0"/>
        <w:rPr>
          <w:rFonts w:ascii="Times New Roman" w:eastAsia="宋体"/>
          <w:szCs w:val="20"/>
        </w:rPr>
      </w:pPr>
      <w:r w:rsidRPr="00F40303">
        <w:rPr>
          <w:rFonts w:ascii="Times New Roman" w:eastAsia="宋体"/>
          <w:szCs w:val="20"/>
        </w:rPr>
        <w:t xml:space="preserve">    </w:t>
      </w:r>
      <w:r w:rsidR="00C91EA0" w:rsidRPr="00F40303">
        <w:rPr>
          <w:rFonts w:ascii="Times New Roman" w:eastAsia="宋体"/>
          <w:szCs w:val="20"/>
        </w:rPr>
        <w:t>吸取</w:t>
      </w:r>
      <w:r w:rsidR="00C91EA0" w:rsidRPr="00F40303">
        <w:rPr>
          <w:rFonts w:ascii="Times New Roman" w:eastAsia="宋体"/>
          <w:szCs w:val="20"/>
        </w:rPr>
        <w:t>300μL</w:t>
      </w:r>
      <w:r w:rsidR="00C91EA0" w:rsidRPr="00F40303">
        <w:rPr>
          <w:rFonts w:ascii="Times New Roman" w:eastAsia="宋体"/>
          <w:szCs w:val="20"/>
        </w:rPr>
        <w:t>待测液（</w:t>
      </w:r>
      <w:r w:rsidR="009528F5" w:rsidRPr="00F40303">
        <w:rPr>
          <w:rFonts w:ascii="Times New Roman" w:eastAsia="宋体"/>
          <w:szCs w:val="20"/>
        </w:rPr>
        <w:t>5.2</w:t>
      </w:r>
      <w:r w:rsidR="00C91EA0" w:rsidRPr="00F40303">
        <w:rPr>
          <w:rFonts w:ascii="Times New Roman" w:eastAsia="宋体"/>
          <w:szCs w:val="20"/>
        </w:rPr>
        <w:t>）于金标微孔（</w:t>
      </w:r>
      <w:r w:rsidR="00C91EA0" w:rsidRPr="00F40303">
        <w:rPr>
          <w:rFonts w:ascii="Times New Roman" w:eastAsia="宋体"/>
          <w:szCs w:val="20"/>
        </w:rPr>
        <w:t>3.4.1</w:t>
      </w:r>
      <w:r w:rsidR="00C91EA0" w:rsidRPr="00F40303">
        <w:rPr>
          <w:rFonts w:ascii="Times New Roman" w:eastAsia="宋体"/>
          <w:szCs w:val="20"/>
        </w:rPr>
        <w:t>）中，抽吸</w:t>
      </w:r>
      <w:r w:rsidR="00C91EA0" w:rsidRPr="00F40303">
        <w:rPr>
          <w:rFonts w:ascii="Times New Roman" w:eastAsia="宋体"/>
          <w:szCs w:val="20"/>
        </w:rPr>
        <w:t>5</w:t>
      </w:r>
      <w:r w:rsidR="00C91EA0" w:rsidRPr="00F40303">
        <w:rPr>
          <w:rFonts w:ascii="Times New Roman" w:eastAsia="宋体"/>
          <w:szCs w:val="20"/>
        </w:rPr>
        <w:t>～</w:t>
      </w:r>
      <w:r w:rsidR="00C91EA0" w:rsidRPr="00F40303">
        <w:rPr>
          <w:rFonts w:ascii="Times New Roman" w:eastAsia="宋体"/>
          <w:szCs w:val="20"/>
        </w:rPr>
        <w:t>10</w:t>
      </w:r>
      <w:r w:rsidR="00C91EA0" w:rsidRPr="00F40303">
        <w:rPr>
          <w:rFonts w:ascii="Times New Roman" w:eastAsia="宋体"/>
          <w:szCs w:val="20"/>
        </w:rPr>
        <w:t>次使混合均匀，将试剂条（</w:t>
      </w:r>
      <w:r w:rsidR="00C91EA0" w:rsidRPr="00F40303">
        <w:rPr>
          <w:rFonts w:ascii="Times New Roman" w:eastAsia="宋体"/>
          <w:szCs w:val="20"/>
        </w:rPr>
        <w:t>3.4.2</w:t>
      </w:r>
      <w:r w:rsidR="00C91EA0" w:rsidRPr="00F40303">
        <w:rPr>
          <w:rFonts w:ascii="Times New Roman" w:eastAsia="宋体"/>
          <w:szCs w:val="20"/>
        </w:rPr>
        <w:t>）吸水海绵端垂直向下插入金标微孔中，孵育</w:t>
      </w:r>
      <w:r w:rsidR="00C91EA0" w:rsidRPr="00F40303">
        <w:rPr>
          <w:rFonts w:ascii="Times New Roman" w:eastAsia="宋体"/>
          <w:szCs w:val="20"/>
        </w:rPr>
        <w:t>5</w:t>
      </w:r>
      <w:r w:rsidR="00C91EA0" w:rsidRPr="00F40303">
        <w:rPr>
          <w:rFonts w:ascii="Times New Roman" w:eastAsia="宋体"/>
          <w:szCs w:val="20"/>
        </w:rPr>
        <w:t>～</w:t>
      </w:r>
      <w:r w:rsidR="00C91EA0" w:rsidRPr="00F40303">
        <w:rPr>
          <w:rFonts w:ascii="Times New Roman" w:eastAsia="宋体"/>
          <w:szCs w:val="20"/>
        </w:rPr>
        <w:t>8min</w:t>
      </w:r>
      <w:r w:rsidR="00C91EA0" w:rsidRPr="00F40303">
        <w:rPr>
          <w:rFonts w:ascii="Times New Roman" w:eastAsia="宋体"/>
          <w:szCs w:val="20"/>
        </w:rPr>
        <w:t>，从微孔中取出试剂条，进行结果判定。</w:t>
      </w:r>
    </w:p>
    <w:p w:rsidR="00C91EA0" w:rsidRPr="00F40303" w:rsidRDefault="0040761F" w:rsidP="00AC1D8C">
      <w:pPr>
        <w:rPr>
          <w:rFonts w:ascii="Times New Roman" w:hAnsi="Times New Roman"/>
          <w:sz w:val="18"/>
          <w:szCs w:val="18"/>
        </w:rPr>
      </w:pPr>
      <w:r w:rsidRPr="00F40303">
        <w:rPr>
          <w:rFonts w:ascii="Times New Roman" w:hAnsi="Times New Roman"/>
          <w:sz w:val="18"/>
          <w:szCs w:val="18"/>
        </w:rPr>
        <w:t xml:space="preserve">    </w:t>
      </w:r>
      <w:r w:rsidR="00C91EA0" w:rsidRPr="00F40303">
        <w:rPr>
          <w:rFonts w:ascii="Times New Roman" w:hAnsi="Times New Roman"/>
          <w:sz w:val="18"/>
          <w:szCs w:val="18"/>
        </w:rPr>
        <w:t>注：试剂条（或检测卡）具体检测步骤可参考相应的说明书操作。</w:t>
      </w:r>
    </w:p>
    <w:p w:rsidR="00C91EA0" w:rsidRPr="00F40303" w:rsidRDefault="00C91EA0" w:rsidP="00EB361C">
      <w:pPr>
        <w:pStyle w:val="a6"/>
        <w:widowControl w:val="0"/>
        <w:numPr>
          <w:ilvl w:val="1"/>
          <w:numId w:val="2"/>
        </w:numPr>
        <w:adjustRightInd w:val="0"/>
        <w:snapToGrid w:val="0"/>
        <w:spacing w:before="156" w:after="156" w:line="360" w:lineRule="exact"/>
        <w:rPr>
          <w:rFonts w:ascii="Times New Roman"/>
        </w:rPr>
      </w:pPr>
      <w:r w:rsidRPr="00F40303">
        <w:rPr>
          <w:rFonts w:ascii="Times New Roman"/>
        </w:rPr>
        <w:t>质控试验</w:t>
      </w:r>
    </w:p>
    <w:p w:rsidR="00C91EA0" w:rsidRPr="00F40303" w:rsidRDefault="00C91EA0" w:rsidP="00C91EA0">
      <w:pPr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exact"/>
        <w:ind w:firstLineChars="200" w:firstLine="420"/>
        <w:rPr>
          <w:rFonts w:ascii="Times New Roman" w:hAnsi="Times New Roman"/>
          <w:kern w:val="0"/>
          <w:szCs w:val="20"/>
        </w:rPr>
      </w:pPr>
      <w:r w:rsidRPr="00F40303">
        <w:rPr>
          <w:rFonts w:ascii="Times New Roman" w:hAnsi="Times New Roman"/>
          <w:szCs w:val="21"/>
        </w:rPr>
        <w:t>每批样品应同时进行空</w:t>
      </w:r>
      <w:r w:rsidRPr="00F40303">
        <w:rPr>
          <w:rFonts w:ascii="Times New Roman" w:hAnsi="Times New Roman"/>
          <w:kern w:val="0"/>
          <w:szCs w:val="20"/>
        </w:rPr>
        <w:t>白试验和</w:t>
      </w:r>
      <w:proofErr w:type="gramStart"/>
      <w:r w:rsidRPr="00F40303">
        <w:rPr>
          <w:rFonts w:ascii="Times New Roman" w:hAnsi="Times New Roman"/>
          <w:kern w:val="0"/>
          <w:szCs w:val="20"/>
        </w:rPr>
        <w:t>加标质控</w:t>
      </w:r>
      <w:proofErr w:type="gramEnd"/>
      <w:r w:rsidRPr="00F40303">
        <w:rPr>
          <w:rFonts w:ascii="Times New Roman" w:hAnsi="Times New Roman"/>
          <w:kern w:val="0"/>
          <w:szCs w:val="20"/>
        </w:rPr>
        <w:t>试验。</w:t>
      </w:r>
    </w:p>
    <w:p w:rsidR="00C91EA0" w:rsidRPr="00F40303" w:rsidRDefault="00C91EA0" w:rsidP="0040761F">
      <w:pPr>
        <w:pStyle w:val="a9"/>
        <w:widowControl w:val="0"/>
        <w:numPr>
          <w:ilvl w:val="2"/>
          <w:numId w:val="2"/>
        </w:numPr>
        <w:spacing w:beforeLines="0" w:afterLines="0" w:line="240" w:lineRule="auto"/>
        <w:ind w:left="283" w:hangingChars="135" w:hanging="283"/>
        <w:rPr>
          <w:rFonts w:ascii="Times New Roman" w:eastAsia="宋体"/>
          <w:sz w:val="21"/>
          <w:szCs w:val="20"/>
        </w:rPr>
      </w:pPr>
      <w:r w:rsidRPr="00F40303">
        <w:rPr>
          <w:rFonts w:ascii="Times New Roman" w:eastAsia="宋体"/>
          <w:sz w:val="21"/>
          <w:szCs w:val="20"/>
        </w:rPr>
        <w:t>空白试验</w:t>
      </w:r>
    </w:p>
    <w:p w:rsidR="00C91EA0" w:rsidRPr="00F40303" w:rsidRDefault="00C91EA0" w:rsidP="0040761F">
      <w:pPr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Times New Roman" w:hAnsi="Times New Roman"/>
          <w:szCs w:val="21"/>
        </w:rPr>
      </w:pPr>
      <w:r w:rsidRPr="00F40303">
        <w:rPr>
          <w:rFonts w:ascii="Times New Roman" w:hAnsi="Times New Roman"/>
          <w:szCs w:val="21"/>
        </w:rPr>
        <w:t>称取空白试样，按照</w:t>
      </w:r>
      <w:r w:rsidRPr="00F40303">
        <w:rPr>
          <w:rFonts w:ascii="Times New Roman" w:hAnsi="Times New Roman"/>
          <w:szCs w:val="21"/>
        </w:rPr>
        <w:t>5.2</w:t>
      </w:r>
      <w:r w:rsidRPr="00F40303">
        <w:rPr>
          <w:rFonts w:ascii="Times New Roman" w:hAnsi="Times New Roman"/>
          <w:szCs w:val="21"/>
        </w:rPr>
        <w:t>和</w:t>
      </w:r>
      <w:r w:rsidRPr="00F40303">
        <w:rPr>
          <w:rFonts w:ascii="Times New Roman" w:hAnsi="Times New Roman"/>
          <w:szCs w:val="21"/>
        </w:rPr>
        <w:t>5.3</w:t>
      </w:r>
      <w:r w:rsidRPr="00F40303">
        <w:rPr>
          <w:rFonts w:ascii="Times New Roman" w:hAnsi="Times New Roman"/>
          <w:szCs w:val="21"/>
        </w:rPr>
        <w:t>步骤与样品同法操作。</w:t>
      </w:r>
    </w:p>
    <w:p w:rsidR="00C91EA0" w:rsidRPr="00F40303" w:rsidRDefault="00C91EA0" w:rsidP="0040761F">
      <w:pPr>
        <w:pStyle w:val="a9"/>
        <w:widowControl w:val="0"/>
        <w:numPr>
          <w:ilvl w:val="2"/>
          <w:numId w:val="2"/>
        </w:numPr>
        <w:spacing w:beforeLines="0" w:afterLines="0" w:line="240" w:lineRule="auto"/>
        <w:ind w:left="283" w:hangingChars="135" w:hanging="283"/>
        <w:rPr>
          <w:rFonts w:ascii="Times New Roman" w:eastAsia="宋体"/>
          <w:sz w:val="21"/>
        </w:rPr>
      </w:pPr>
      <w:proofErr w:type="gramStart"/>
      <w:r w:rsidRPr="00F40303">
        <w:rPr>
          <w:rFonts w:ascii="Times New Roman" w:eastAsia="宋体"/>
          <w:sz w:val="21"/>
        </w:rPr>
        <w:t>加标质控</w:t>
      </w:r>
      <w:proofErr w:type="gramEnd"/>
      <w:r w:rsidRPr="00F40303">
        <w:rPr>
          <w:rFonts w:ascii="Times New Roman" w:eastAsia="宋体"/>
          <w:sz w:val="21"/>
        </w:rPr>
        <w:t>试验</w:t>
      </w:r>
    </w:p>
    <w:p w:rsidR="00C91EA0" w:rsidRPr="00F40303" w:rsidRDefault="00C91EA0" w:rsidP="0040761F">
      <w:pPr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Times New Roman" w:hAnsi="Times New Roman"/>
          <w:szCs w:val="21"/>
        </w:rPr>
      </w:pPr>
      <w:r w:rsidRPr="00F40303">
        <w:rPr>
          <w:rFonts w:ascii="Times New Roman" w:hAnsi="Times New Roman"/>
          <w:szCs w:val="21"/>
        </w:rPr>
        <w:t>准确称取空白试样（精确至</w:t>
      </w:r>
      <w:r w:rsidRPr="00F40303">
        <w:rPr>
          <w:rFonts w:ascii="Times New Roman" w:hAnsi="Times New Roman"/>
          <w:szCs w:val="21"/>
        </w:rPr>
        <w:t>0.01g</w:t>
      </w:r>
      <w:r w:rsidRPr="00F40303">
        <w:rPr>
          <w:rFonts w:ascii="Times New Roman" w:hAnsi="Times New Roman"/>
          <w:szCs w:val="21"/>
        </w:rPr>
        <w:t>）置于具塞离心管中，加入一定体积的诺氟沙</w:t>
      </w:r>
      <w:proofErr w:type="gramStart"/>
      <w:r w:rsidRPr="00F40303">
        <w:rPr>
          <w:rFonts w:ascii="Times New Roman" w:hAnsi="Times New Roman"/>
          <w:szCs w:val="21"/>
        </w:rPr>
        <w:t>星标准</w:t>
      </w:r>
      <w:proofErr w:type="gramEnd"/>
      <w:r w:rsidRPr="00F40303">
        <w:rPr>
          <w:rFonts w:ascii="Times New Roman" w:hAnsi="Times New Roman"/>
          <w:szCs w:val="21"/>
        </w:rPr>
        <w:t>中间液，使诺氟</w:t>
      </w:r>
      <w:proofErr w:type="gramStart"/>
      <w:r w:rsidRPr="00F40303">
        <w:rPr>
          <w:rFonts w:ascii="Times New Roman" w:hAnsi="Times New Roman"/>
          <w:szCs w:val="21"/>
        </w:rPr>
        <w:t>沙星终浓度</w:t>
      </w:r>
      <w:proofErr w:type="gramEnd"/>
      <w:r w:rsidRPr="00F40303">
        <w:rPr>
          <w:rFonts w:ascii="Times New Roman" w:hAnsi="Times New Roman"/>
          <w:szCs w:val="21"/>
        </w:rPr>
        <w:t>为</w:t>
      </w:r>
      <w:r w:rsidRPr="00F40303">
        <w:rPr>
          <w:rFonts w:ascii="Times New Roman" w:hAnsi="Times New Roman"/>
          <w:szCs w:val="21"/>
        </w:rPr>
        <w:t>6μg/kg</w:t>
      </w:r>
      <w:r w:rsidRPr="00F40303">
        <w:rPr>
          <w:rFonts w:ascii="Times New Roman" w:hAnsi="Times New Roman"/>
          <w:szCs w:val="21"/>
        </w:rPr>
        <w:t>，按照</w:t>
      </w:r>
      <w:r w:rsidRPr="00F40303">
        <w:rPr>
          <w:rFonts w:ascii="Times New Roman" w:hAnsi="Times New Roman"/>
          <w:szCs w:val="21"/>
        </w:rPr>
        <w:t>5.2</w:t>
      </w:r>
      <w:r w:rsidRPr="00F40303">
        <w:rPr>
          <w:rFonts w:ascii="Times New Roman" w:hAnsi="Times New Roman"/>
          <w:szCs w:val="21"/>
        </w:rPr>
        <w:t>和</w:t>
      </w:r>
      <w:r w:rsidRPr="00F40303">
        <w:rPr>
          <w:rFonts w:ascii="Times New Roman" w:hAnsi="Times New Roman"/>
          <w:szCs w:val="21"/>
        </w:rPr>
        <w:t>5.3</w:t>
      </w:r>
      <w:r w:rsidRPr="00F40303">
        <w:rPr>
          <w:rFonts w:ascii="Times New Roman" w:hAnsi="Times New Roman"/>
          <w:szCs w:val="21"/>
        </w:rPr>
        <w:t>步骤与样品同法操作。</w:t>
      </w:r>
    </w:p>
    <w:p w:rsidR="00C91EA0" w:rsidRPr="00F40303" w:rsidRDefault="00C91EA0" w:rsidP="00735FF8">
      <w:pPr>
        <w:pStyle w:val="a8"/>
        <w:widowControl w:val="0"/>
        <w:numPr>
          <w:ilvl w:val="0"/>
          <w:numId w:val="2"/>
        </w:numPr>
        <w:adjustRightInd w:val="0"/>
        <w:snapToGrid w:val="0"/>
        <w:spacing w:beforeLines="50" w:before="156" w:afterLines="50" w:after="156" w:line="360" w:lineRule="exact"/>
        <w:rPr>
          <w:rFonts w:ascii="Times New Roman"/>
          <w:color w:val="000000"/>
          <w:sz w:val="21"/>
          <w:szCs w:val="21"/>
        </w:rPr>
      </w:pPr>
      <w:r w:rsidRPr="00F40303">
        <w:rPr>
          <w:rFonts w:ascii="Times New Roman"/>
          <w:color w:val="000000"/>
          <w:sz w:val="21"/>
          <w:szCs w:val="21"/>
        </w:rPr>
        <w:t>结果判定</w:t>
      </w:r>
    </w:p>
    <w:p w:rsidR="0040761F" w:rsidRPr="00F40303" w:rsidRDefault="0040761F" w:rsidP="00EB361C">
      <w:pPr>
        <w:pStyle w:val="a6"/>
        <w:widowControl w:val="0"/>
        <w:numPr>
          <w:ilvl w:val="1"/>
          <w:numId w:val="2"/>
        </w:numPr>
        <w:adjustRightInd w:val="0"/>
        <w:snapToGrid w:val="0"/>
        <w:spacing w:before="156" w:after="156" w:line="360" w:lineRule="exact"/>
        <w:rPr>
          <w:rFonts w:ascii="Times New Roman"/>
        </w:rPr>
      </w:pPr>
      <w:r w:rsidRPr="00F40303">
        <w:rPr>
          <w:rFonts w:ascii="Times New Roman"/>
        </w:rPr>
        <w:t>读数仪测定法</w:t>
      </w:r>
    </w:p>
    <w:p w:rsidR="00C91EA0" w:rsidRPr="00F40303" w:rsidRDefault="0040761F" w:rsidP="00EB361C">
      <w:pPr>
        <w:pStyle w:val="a6"/>
        <w:widowControl w:val="0"/>
        <w:adjustRightInd w:val="0"/>
        <w:snapToGrid w:val="0"/>
        <w:spacing w:before="156" w:after="156" w:line="360" w:lineRule="exact"/>
        <w:ind w:left="0"/>
        <w:rPr>
          <w:rFonts w:ascii="Times New Roman" w:eastAsiaTheme="minorEastAsia"/>
        </w:rPr>
      </w:pPr>
      <w:r w:rsidRPr="00F40303">
        <w:rPr>
          <w:rFonts w:ascii="Times New Roman" w:eastAsiaTheme="minorEastAsia"/>
        </w:rPr>
        <w:t xml:space="preserve">    </w:t>
      </w:r>
      <w:r w:rsidR="00C91EA0" w:rsidRPr="00F40303">
        <w:rPr>
          <w:rFonts w:ascii="Times New Roman" w:eastAsiaTheme="minorEastAsia"/>
        </w:rPr>
        <w:t>按读数仪说明书要求操作直接读取并进行结果判定，</w:t>
      </w:r>
    </w:p>
    <w:p w:rsidR="009568FE" w:rsidRPr="00F40303" w:rsidRDefault="009568FE" w:rsidP="00EB361C">
      <w:pPr>
        <w:pStyle w:val="a6"/>
        <w:numPr>
          <w:ilvl w:val="1"/>
          <w:numId w:val="2"/>
        </w:numPr>
        <w:spacing w:before="156" w:after="156"/>
        <w:rPr>
          <w:rFonts w:ascii="Times New Roman"/>
        </w:rPr>
      </w:pPr>
      <w:r w:rsidRPr="00F40303">
        <w:rPr>
          <w:rFonts w:ascii="Times New Roman"/>
        </w:rPr>
        <w:t>目视法</w:t>
      </w:r>
    </w:p>
    <w:p w:rsidR="00C91EA0" w:rsidRPr="00F40303" w:rsidRDefault="0040761F" w:rsidP="00EB361C">
      <w:pPr>
        <w:pStyle w:val="a6"/>
        <w:widowControl w:val="0"/>
        <w:adjustRightInd w:val="0"/>
        <w:snapToGrid w:val="0"/>
        <w:spacing w:before="156" w:after="156" w:line="360" w:lineRule="exact"/>
        <w:ind w:left="0"/>
        <w:rPr>
          <w:rFonts w:ascii="Times New Roman" w:eastAsiaTheme="minorEastAsia"/>
        </w:rPr>
      </w:pPr>
      <w:r w:rsidRPr="00F40303">
        <w:rPr>
          <w:rFonts w:ascii="Times New Roman"/>
        </w:rPr>
        <w:t xml:space="preserve">    </w:t>
      </w:r>
      <w:r w:rsidR="00C91EA0" w:rsidRPr="00F40303">
        <w:rPr>
          <w:rFonts w:ascii="Times New Roman" w:eastAsiaTheme="minorEastAsia"/>
        </w:rPr>
        <w:t>通过对比控制线（</w:t>
      </w:r>
      <w:r w:rsidR="00C91EA0" w:rsidRPr="00F40303">
        <w:rPr>
          <w:rFonts w:ascii="Times New Roman" w:eastAsiaTheme="minorEastAsia"/>
        </w:rPr>
        <w:t>C</w:t>
      </w:r>
      <w:r w:rsidR="00C91EA0" w:rsidRPr="00F40303">
        <w:rPr>
          <w:rFonts w:ascii="Times New Roman" w:eastAsiaTheme="minorEastAsia"/>
        </w:rPr>
        <w:t>线）和检测线（</w:t>
      </w:r>
      <w:r w:rsidR="00C91EA0" w:rsidRPr="00F40303">
        <w:rPr>
          <w:rFonts w:ascii="Times New Roman" w:eastAsiaTheme="minorEastAsia"/>
        </w:rPr>
        <w:t>T</w:t>
      </w:r>
      <w:r w:rsidR="00C91EA0" w:rsidRPr="00F40303">
        <w:rPr>
          <w:rFonts w:ascii="Times New Roman" w:eastAsiaTheme="minorEastAsia"/>
        </w:rPr>
        <w:t>线）的颜色深浅进行结果判定。目视判定示意图见图</w:t>
      </w:r>
      <w:r w:rsidR="00C91EA0" w:rsidRPr="00F40303">
        <w:rPr>
          <w:rFonts w:ascii="Times New Roman" w:eastAsiaTheme="minorEastAsia"/>
        </w:rPr>
        <w:t>1</w:t>
      </w:r>
      <w:r w:rsidR="00C91EA0" w:rsidRPr="00F40303">
        <w:rPr>
          <w:rFonts w:ascii="Times New Roman" w:eastAsiaTheme="minorEastAsia"/>
        </w:rPr>
        <w:t>。</w:t>
      </w:r>
    </w:p>
    <w:p w:rsidR="00AC1D8C" w:rsidRPr="00F40303" w:rsidRDefault="00AC1D8C" w:rsidP="00AC1D8C">
      <w:pPr>
        <w:pStyle w:val="a9"/>
        <w:widowControl w:val="0"/>
        <w:numPr>
          <w:ilvl w:val="2"/>
          <w:numId w:val="2"/>
        </w:numPr>
        <w:spacing w:beforeLines="0" w:afterLines="0" w:line="240" w:lineRule="auto"/>
        <w:ind w:left="283" w:hangingChars="135" w:hanging="283"/>
        <w:rPr>
          <w:rFonts w:ascii="Times New Roman" w:eastAsia="宋体"/>
          <w:sz w:val="21"/>
          <w:szCs w:val="20"/>
        </w:rPr>
      </w:pPr>
      <w:r w:rsidRPr="00F40303">
        <w:rPr>
          <w:rFonts w:ascii="Times New Roman" w:eastAsia="宋体"/>
          <w:sz w:val="21"/>
          <w:szCs w:val="20"/>
        </w:rPr>
        <w:t>无效</w:t>
      </w:r>
    </w:p>
    <w:p w:rsidR="00AC1D8C" w:rsidRPr="00F40303" w:rsidRDefault="00AC1D8C" w:rsidP="00AC1D8C">
      <w:pPr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Times New Roman" w:hAnsi="Times New Roman"/>
          <w:szCs w:val="21"/>
        </w:rPr>
      </w:pPr>
      <w:r w:rsidRPr="00F40303">
        <w:rPr>
          <w:rFonts w:ascii="Times New Roman" w:hAnsi="Times New Roman"/>
        </w:rPr>
        <w:t>控制线（</w:t>
      </w:r>
      <w:r w:rsidRPr="00F40303">
        <w:rPr>
          <w:rFonts w:ascii="Times New Roman" w:hAnsi="Times New Roman"/>
        </w:rPr>
        <w:t>C</w:t>
      </w:r>
      <w:r w:rsidRPr="00F40303">
        <w:rPr>
          <w:rFonts w:ascii="Times New Roman" w:hAnsi="Times New Roman"/>
        </w:rPr>
        <w:t>线）不显色，表明不正确操作或试剂条</w:t>
      </w:r>
      <w:r w:rsidRPr="00F40303">
        <w:rPr>
          <w:rFonts w:ascii="Times New Roman" w:hAnsi="Times New Roman"/>
        </w:rPr>
        <w:t>/</w:t>
      </w:r>
      <w:r w:rsidRPr="00F40303">
        <w:rPr>
          <w:rFonts w:ascii="Times New Roman" w:hAnsi="Times New Roman"/>
        </w:rPr>
        <w:t>检测卡无效</w:t>
      </w:r>
      <w:r w:rsidRPr="00F40303">
        <w:rPr>
          <w:rFonts w:ascii="Times New Roman" w:hAnsi="Times New Roman"/>
          <w:szCs w:val="21"/>
        </w:rPr>
        <w:t>。</w:t>
      </w:r>
    </w:p>
    <w:p w:rsidR="00AC1D8C" w:rsidRPr="00F40303" w:rsidRDefault="00AC1D8C" w:rsidP="00AC1D8C">
      <w:pPr>
        <w:pStyle w:val="a9"/>
        <w:widowControl w:val="0"/>
        <w:numPr>
          <w:ilvl w:val="2"/>
          <w:numId w:val="2"/>
        </w:numPr>
        <w:spacing w:beforeLines="0" w:afterLines="0" w:line="240" w:lineRule="auto"/>
        <w:ind w:left="283" w:hangingChars="135" w:hanging="283"/>
        <w:rPr>
          <w:rFonts w:ascii="Times New Roman" w:eastAsia="宋体"/>
          <w:sz w:val="21"/>
        </w:rPr>
      </w:pPr>
      <w:r w:rsidRPr="00F40303">
        <w:rPr>
          <w:rFonts w:ascii="Times New Roman" w:eastAsia="宋体"/>
          <w:sz w:val="21"/>
        </w:rPr>
        <w:lastRenderedPageBreak/>
        <w:t>阴性</w:t>
      </w:r>
    </w:p>
    <w:p w:rsidR="00C91EA0" w:rsidRPr="00F40303" w:rsidRDefault="00C91EA0" w:rsidP="0040761F">
      <w:pPr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Times New Roman" w:hAnsi="Times New Roman"/>
          <w:szCs w:val="21"/>
        </w:rPr>
      </w:pPr>
      <w:r w:rsidRPr="00F40303">
        <w:rPr>
          <w:rFonts w:ascii="Times New Roman" w:hAnsi="Times New Roman"/>
          <w:szCs w:val="21"/>
        </w:rPr>
        <w:t>检测线（</w:t>
      </w:r>
      <w:r w:rsidRPr="00F40303">
        <w:rPr>
          <w:rFonts w:ascii="Times New Roman" w:hAnsi="Times New Roman"/>
          <w:szCs w:val="21"/>
        </w:rPr>
        <w:t>T</w:t>
      </w:r>
      <w:r w:rsidRPr="00F40303">
        <w:rPr>
          <w:rFonts w:ascii="Times New Roman" w:hAnsi="Times New Roman"/>
          <w:szCs w:val="21"/>
        </w:rPr>
        <w:t>线）颜色比控制线（</w:t>
      </w:r>
      <w:r w:rsidRPr="00F40303">
        <w:rPr>
          <w:rFonts w:ascii="Times New Roman" w:hAnsi="Times New Roman"/>
          <w:szCs w:val="21"/>
        </w:rPr>
        <w:t>C</w:t>
      </w:r>
      <w:r w:rsidRPr="00F40303">
        <w:rPr>
          <w:rFonts w:ascii="Times New Roman" w:hAnsi="Times New Roman"/>
          <w:szCs w:val="21"/>
        </w:rPr>
        <w:t>线）颜色</w:t>
      </w:r>
      <w:proofErr w:type="gramStart"/>
      <w:r w:rsidRPr="00F40303">
        <w:rPr>
          <w:rFonts w:ascii="Times New Roman" w:hAnsi="Times New Roman"/>
          <w:szCs w:val="21"/>
        </w:rPr>
        <w:t>深或者</w:t>
      </w:r>
      <w:proofErr w:type="gramEnd"/>
      <w:r w:rsidRPr="00F40303">
        <w:rPr>
          <w:rFonts w:ascii="Times New Roman" w:hAnsi="Times New Roman"/>
          <w:szCs w:val="21"/>
        </w:rPr>
        <w:t>检测线（</w:t>
      </w:r>
      <w:r w:rsidRPr="00F40303">
        <w:rPr>
          <w:rFonts w:ascii="Times New Roman" w:hAnsi="Times New Roman"/>
          <w:szCs w:val="21"/>
        </w:rPr>
        <w:t>T</w:t>
      </w:r>
      <w:r w:rsidRPr="00F40303">
        <w:rPr>
          <w:rFonts w:ascii="Times New Roman" w:hAnsi="Times New Roman"/>
          <w:szCs w:val="21"/>
        </w:rPr>
        <w:t>线）颜色与控制线（</w:t>
      </w:r>
      <w:r w:rsidRPr="00F40303">
        <w:rPr>
          <w:rFonts w:ascii="Times New Roman" w:hAnsi="Times New Roman"/>
          <w:szCs w:val="21"/>
        </w:rPr>
        <w:t>C</w:t>
      </w:r>
      <w:r w:rsidRPr="00F40303">
        <w:rPr>
          <w:rFonts w:ascii="Times New Roman" w:hAnsi="Times New Roman"/>
          <w:szCs w:val="21"/>
        </w:rPr>
        <w:t>线）颜色相当，表明样品中</w:t>
      </w:r>
      <w:proofErr w:type="gramStart"/>
      <w:r w:rsidRPr="00F40303">
        <w:rPr>
          <w:rFonts w:ascii="Times New Roman" w:hAnsi="Times New Roman"/>
          <w:szCs w:val="21"/>
        </w:rPr>
        <w:t>喹</w:t>
      </w:r>
      <w:proofErr w:type="gramEnd"/>
      <w:r w:rsidRPr="00F40303">
        <w:rPr>
          <w:rFonts w:ascii="Times New Roman" w:hAnsi="Times New Roman"/>
          <w:szCs w:val="21"/>
        </w:rPr>
        <w:t>诺酮类低于方法检测限，判定为阴性。</w:t>
      </w:r>
    </w:p>
    <w:p w:rsidR="00C91EA0" w:rsidRPr="00F40303" w:rsidRDefault="00C91EA0" w:rsidP="0094757F">
      <w:pPr>
        <w:pStyle w:val="a9"/>
        <w:numPr>
          <w:ilvl w:val="2"/>
          <w:numId w:val="2"/>
        </w:numPr>
        <w:spacing w:beforeLines="0" w:afterLines="0" w:line="240" w:lineRule="auto"/>
        <w:ind w:left="297" w:hangingChars="135" w:hanging="297"/>
        <w:rPr>
          <w:rFonts w:ascii="Times New Roman" w:eastAsia="宋体"/>
          <w:szCs w:val="20"/>
        </w:rPr>
      </w:pPr>
      <w:r w:rsidRPr="00F40303">
        <w:rPr>
          <w:rFonts w:ascii="Times New Roman" w:eastAsia="宋体"/>
        </w:rPr>
        <w:t>阳性</w:t>
      </w:r>
    </w:p>
    <w:p w:rsidR="00C91EA0" w:rsidRPr="00F40303" w:rsidRDefault="00C91EA0" w:rsidP="0040761F">
      <w:pPr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Times New Roman" w:hAnsi="Times New Roman"/>
          <w:szCs w:val="21"/>
        </w:rPr>
      </w:pPr>
      <w:r w:rsidRPr="00F40303">
        <w:rPr>
          <w:rFonts w:ascii="Times New Roman" w:hAnsi="Times New Roman"/>
          <w:szCs w:val="21"/>
        </w:rPr>
        <w:t>检测线（</w:t>
      </w:r>
      <w:r w:rsidRPr="00F40303">
        <w:rPr>
          <w:rFonts w:ascii="Times New Roman" w:hAnsi="Times New Roman"/>
          <w:szCs w:val="21"/>
        </w:rPr>
        <w:t>T</w:t>
      </w:r>
      <w:r w:rsidRPr="00F40303">
        <w:rPr>
          <w:rFonts w:ascii="Times New Roman" w:hAnsi="Times New Roman"/>
          <w:szCs w:val="21"/>
        </w:rPr>
        <w:t>线）不显色或检测线（</w:t>
      </w:r>
      <w:r w:rsidRPr="00F40303">
        <w:rPr>
          <w:rFonts w:ascii="Times New Roman" w:hAnsi="Times New Roman"/>
          <w:szCs w:val="21"/>
        </w:rPr>
        <w:t>T</w:t>
      </w:r>
      <w:r w:rsidRPr="00F40303">
        <w:rPr>
          <w:rFonts w:ascii="Times New Roman" w:hAnsi="Times New Roman"/>
          <w:szCs w:val="21"/>
        </w:rPr>
        <w:t>线）颜色比控制线（</w:t>
      </w:r>
      <w:r w:rsidRPr="00F40303">
        <w:rPr>
          <w:rFonts w:ascii="Times New Roman" w:hAnsi="Times New Roman"/>
          <w:szCs w:val="21"/>
        </w:rPr>
        <w:t>C</w:t>
      </w:r>
      <w:r w:rsidRPr="00F40303">
        <w:rPr>
          <w:rFonts w:ascii="Times New Roman" w:hAnsi="Times New Roman"/>
          <w:szCs w:val="21"/>
        </w:rPr>
        <w:t>线）颜色浅，表明样品中</w:t>
      </w:r>
      <w:proofErr w:type="gramStart"/>
      <w:r w:rsidRPr="00F40303">
        <w:rPr>
          <w:rFonts w:ascii="Times New Roman" w:hAnsi="Times New Roman"/>
          <w:szCs w:val="21"/>
        </w:rPr>
        <w:t>喹</w:t>
      </w:r>
      <w:proofErr w:type="gramEnd"/>
      <w:r w:rsidRPr="00F40303">
        <w:rPr>
          <w:rFonts w:ascii="Times New Roman" w:hAnsi="Times New Roman"/>
          <w:szCs w:val="21"/>
        </w:rPr>
        <w:t>诺酮类的含量高于方法检测限，判定为阳性。</w:t>
      </w:r>
    </w:p>
    <w:p w:rsidR="00C91EA0" w:rsidRPr="00F40303" w:rsidRDefault="009568FE" w:rsidP="00EB361C">
      <w:pPr>
        <w:pStyle w:val="a6"/>
        <w:widowControl w:val="0"/>
        <w:numPr>
          <w:ilvl w:val="1"/>
          <w:numId w:val="2"/>
        </w:numPr>
        <w:adjustRightInd w:val="0"/>
        <w:snapToGrid w:val="0"/>
        <w:spacing w:before="156" w:after="156" w:line="360" w:lineRule="exact"/>
        <w:rPr>
          <w:rFonts w:ascii="Times New Roman" w:eastAsia="宋体"/>
        </w:rPr>
      </w:pPr>
      <w:r w:rsidRPr="00F40303">
        <w:rPr>
          <w:rFonts w:ascii="Times New Roman"/>
        </w:rPr>
        <w:t>质</w:t>
      </w:r>
      <w:proofErr w:type="gramStart"/>
      <w:r w:rsidRPr="00F40303">
        <w:rPr>
          <w:rFonts w:ascii="Times New Roman"/>
        </w:rPr>
        <w:t>控试验</w:t>
      </w:r>
      <w:proofErr w:type="gramEnd"/>
      <w:r w:rsidRPr="00F40303">
        <w:rPr>
          <w:rFonts w:ascii="Times New Roman"/>
        </w:rPr>
        <w:t>要求</w:t>
      </w:r>
    </w:p>
    <w:p w:rsidR="00C91EA0" w:rsidRPr="00F40303" w:rsidRDefault="00C91EA0" w:rsidP="00C91EA0">
      <w:pPr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exact"/>
        <w:ind w:firstLineChars="200" w:firstLine="420"/>
        <w:rPr>
          <w:rFonts w:ascii="Times New Roman" w:hAnsi="Times New Roman"/>
          <w:szCs w:val="21"/>
        </w:rPr>
      </w:pPr>
      <w:r w:rsidRPr="00F40303">
        <w:rPr>
          <w:rFonts w:ascii="Times New Roman" w:hAnsi="Times New Roman"/>
          <w:szCs w:val="21"/>
        </w:rPr>
        <w:t>空白试验测定结果应为阴性，加</w:t>
      </w:r>
      <w:proofErr w:type="gramStart"/>
      <w:r w:rsidRPr="00F40303">
        <w:rPr>
          <w:rFonts w:ascii="Times New Roman" w:hAnsi="Times New Roman"/>
          <w:szCs w:val="21"/>
        </w:rPr>
        <w:t>标质控试验</w:t>
      </w:r>
      <w:proofErr w:type="gramEnd"/>
      <w:r w:rsidRPr="00F40303">
        <w:rPr>
          <w:rFonts w:ascii="Times New Roman" w:hAnsi="Times New Roman"/>
          <w:szCs w:val="21"/>
        </w:rPr>
        <w:t>测定结果应为阳性。</w:t>
      </w:r>
    </w:p>
    <w:p w:rsidR="00C91EA0" w:rsidRPr="00F40303" w:rsidRDefault="00C91EA0" w:rsidP="00C91EA0">
      <w:pPr>
        <w:pStyle w:val="a7"/>
        <w:widowControl w:val="0"/>
        <w:adjustRightInd w:val="0"/>
        <w:snapToGrid w:val="0"/>
        <w:spacing w:line="360" w:lineRule="exact"/>
        <w:ind w:firstLineChars="0" w:firstLine="0"/>
        <w:rPr>
          <w:rFonts w:ascii="Times New Roman" w:hAnsi="Times New Roman" w:cs="Times New Roman"/>
          <w:szCs w:val="21"/>
        </w:rPr>
      </w:pPr>
    </w:p>
    <w:p w:rsidR="00C91EA0" w:rsidRPr="00F40303" w:rsidRDefault="00C91EA0" w:rsidP="00C91EA0">
      <w:pPr>
        <w:jc w:val="center"/>
        <w:rPr>
          <w:rFonts w:ascii="Times New Roman" w:hAnsi="Times New Roman"/>
        </w:rPr>
      </w:pPr>
      <w:r w:rsidRPr="00F40303">
        <w:rPr>
          <w:rFonts w:ascii="Times New Roman" w:hAnsi="Times New Roman"/>
          <w:noProof/>
        </w:rPr>
        <w:drawing>
          <wp:inline distT="0" distB="0" distL="0" distR="0" wp14:anchorId="500E7A42" wp14:editId="56751FED">
            <wp:extent cx="4491355" cy="1982470"/>
            <wp:effectExtent l="19050" t="0" r="4445" b="0"/>
            <wp:docPr id="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1355" cy="198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1EA0" w:rsidRPr="00F40303" w:rsidRDefault="00C91EA0" w:rsidP="00C91EA0">
      <w:pPr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exact"/>
        <w:ind w:firstLineChars="200" w:firstLine="420"/>
        <w:jc w:val="center"/>
        <w:rPr>
          <w:rFonts w:ascii="Times New Roman" w:hAnsi="Times New Roman"/>
          <w:szCs w:val="21"/>
        </w:rPr>
      </w:pPr>
      <w:r w:rsidRPr="00F40303">
        <w:rPr>
          <w:rFonts w:ascii="Times New Roman" w:hAnsi="Times New Roman"/>
          <w:szCs w:val="21"/>
        </w:rPr>
        <w:t>图</w:t>
      </w:r>
      <w:r w:rsidRPr="00F40303">
        <w:rPr>
          <w:rFonts w:ascii="Times New Roman" w:hAnsi="Times New Roman"/>
          <w:szCs w:val="21"/>
        </w:rPr>
        <w:t xml:space="preserve">1 </w:t>
      </w:r>
      <w:r w:rsidRPr="00F40303">
        <w:rPr>
          <w:rFonts w:ascii="Times New Roman" w:hAnsi="Times New Roman"/>
          <w:szCs w:val="21"/>
        </w:rPr>
        <w:t>目视判定示意图</w:t>
      </w:r>
    </w:p>
    <w:p w:rsidR="00C91EA0" w:rsidRPr="00F40303" w:rsidRDefault="00C91EA0" w:rsidP="00C91EA0">
      <w:pPr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exact"/>
        <w:ind w:firstLineChars="200" w:firstLine="420"/>
        <w:jc w:val="center"/>
        <w:rPr>
          <w:rFonts w:ascii="Times New Roman" w:hAnsi="Times New Roman"/>
          <w:szCs w:val="21"/>
        </w:rPr>
      </w:pPr>
    </w:p>
    <w:p w:rsidR="009568FE" w:rsidRPr="00F40303" w:rsidRDefault="009568FE" w:rsidP="00735FF8">
      <w:pPr>
        <w:pStyle w:val="a8"/>
        <w:numPr>
          <w:ilvl w:val="0"/>
          <w:numId w:val="2"/>
        </w:numPr>
        <w:spacing w:beforeLines="50" w:before="156" w:afterLines="50" w:after="156" w:line="240" w:lineRule="auto"/>
        <w:rPr>
          <w:rFonts w:ascii="Times New Roman"/>
          <w:sz w:val="21"/>
        </w:rPr>
      </w:pPr>
      <w:r w:rsidRPr="00F40303">
        <w:rPr>
          <w:rFonts w:ascii="Times New Roman"/>
          <w:sz w:val="21"/>
        </w:rPr>
        <w:t>结论</w:t>
      </w:r>
    </w:p>
    <w:p w:rsidR="009568FE" w:rsidRPr="00F40303" w:rsidRDefault="009568FE" w:rsidP="009568FE">
      <w:pPr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Times New Roman" w:hAnsi="Times New Roman"/>
        </w:rPr>
      </w:pPr>
      <w:r w:rsidRPr="00F40303">
        <w:rPr>
          <w:rFonts w:ascii="Times New Roman" w:hAnsi="Times New Roman"/>
          <w:kern w:val="0"/>
          <w:szCs w:val="20"/>
        </w:rPr>
        <w:t>当检测结果为阳性时，应对结果进行确证。</w:t>
      </w:r>
    </w:p>
    <w:p w:rsidR="009568FE" w:rsidRPr="00F40303" w:rsidRDefault="009568FE" w:rsidP="00735FF8">
      <w:pPr>
        <w:pStyle w:val="a8"/>
        <w:widowControl w:val="0"/>
        <w:numPr>
          <w:ilvl w:val="0"/>
          <w:numId w:val="2"/>
        </w:numPr>
        <w:adjustRightInd w:val="0"/>
        <w:snapToGrid w:val="0"/>
        <w:spacing w:beforeLines="50" w:before="156" w:afterLines="50" w:after="156" w:line="360" w:lineRule="exact"/>
        <w:rPr>
          <w:rFonts w:ascii="Times New Roman"/>
          <w:sz w:val="21"/>
          <w:szCs w:val="21"/>
        </w:rPr>
      </w:pPr>
      <w:r w:rsidRPr="00F40303">
        <w:rPr>
          <w:rFonts w:ascii="Times New Roman"/>
          <w:sz w:val="21"/>
          <w:szCs w:val="21"/>
        </w:rPr>
        <w:t>性能指标</w:t>
      </w:r>
    </w:p>
    <w:p w:rsidR="00227D8F" w:rsidRPr="00F40303" w:rsidRDefault="009568FE" w:rsidP="00EB361C">
      <w:pPr>
        <w:pStyle w:val="a6"/>
        <w:widowControl w:val="0"/>
        <w:numPr>
          <w:ilvl w:val="1"/>
          <w:numId w:val="2"/>
        </w:numPr>
        <w:adjustRightInd w:val="0"/>
        <w:snapToGrid w:val="0"/>
        <w:spacing w:before="156" w:after="156" w:line="360" w:lineRule="exact"/>
        <w:rPr>
          <w:rFonts w:ascii="Times New Roman"/>
        </w:rPr>
      </w:pPr>
      <w:r w:rsidRPr="00F40303">
        <w:rPr>
          <w:rFonts w:ascii="Times New Roman"/>
        </w:rPr>
        <w:t>检测限：生乳、巴士杀菌乳、灭菌乳、猪肉、猪肝、猪肾中</w:t>
      </w:r>
      <w:proofErr w:type="gramStart"/>
      <w:r w:rsidRPr="00F40303">
        <w:rPr>
          <w:rFonts w:ascii="Times New Roman"/>
        </w:rPr>
        <w:t>洛美沙</w:t>
      </w:r>
      <w:proofErr w:type="gramEnd"/>
      <w:r w:rsidRPr="00F40303">
        <w:rPr>
          <w:rFonts w:ascii="Times New Roman"/>
        </w:rPr>
        <w:t>星、</w:t>
      </w:r>
      <w:proofErr w:type="gramStart"/>
      <w:r w:rsidRPr="00F40303">
        <w:rPr>
          <w:rFonts w:ascii="Times New Roman"/>
        </w:rPr>
        <w:t>培氟沙</w:t>
      </w:r>
      <w:proofErr w:type="gramEnd"/>
      <w:r w:rsidRPr="00F40303">
        <w:rPr>
          <w:rFonts w:ascii="Times New Roman"/>
        </w:rPr>
        <w:t>星、氧氟沙星、诺氟沙星、</w:t>
      </w:r>
      <w:proofErr w:type="gramStart"/>
      <w:r w:rsidRPr="00F40303">
        <w:rPr>
          <w:rFonts w:ascii="Times New Roman"/>
        </w:rPr>
        <w:t>达氟沙</w:t>
      </w:r>
      <w:proofErr w:type="gramEnd"/>
      <w:r w:rsidRPr="00F40303">
        <w:rPr>
          <w:rFonts w:ascii="Times New Roman"/>
        </w:rPr>
        <w:t>星、</w:t>
      </w:r>
      <w:proofErr w:type="gramStart"/>
      <w:r w:rsidRPr="00F40303">
        <w:rPr>
          <w:rFonts w:ascii="Times New Roman"/>
        </w:rPr>
        <w:t>二氟沙</w:t>
      </w:r>
      <w:proofErr w:type="gramEnd"/>
      <w:r w:rsidRPr="00F40303">
        <w:rPr>
          <w:rFonts w:ascii="Times New Roman"/>
        </w:rPr>
        <w:t>星、</w:t>
      </w:r>
      <w:proofErr w:type="gramStart"/>
      <w:r w:rsidRPr="00F40303">
        <w:rPr>
          <w:rFonts w:ascii="Times New Roman"/>
        </w:rPr>
        <w:t>恩诺沙</w:t>
      </w:r>
      <w:proofErr w:type="gramEnd"/>
      <w:r w:rsidRPr="00F40303">
        <w:rPr>
          <w:rFonts w:ascii="Times New Roman"/>
        </w:rPr>
        <w:t>星、环丙沙星、氟甲</w:t>
      </w:r>
      <w:proofErr w:type="gramStart"/>
      <w:r w:rsidRPr="00F40303">
        <w:rPr>
          <w:rFonts w:ascii="Times New Roman"/>
        </w:rPr>
        <w:t>喹</w:t>
      </w:r>
      <w:proofErr w:type="gramEnd"/>
      <w:r w:rsidRPr="00F40303">
        <w:rPr>
          <w:rFonts w:ascii="Times New Roman"/>
        </w:rPr>
        <w:t>、噁</w:t>
      </w:r>
      <w:proofErr w:type="gramStart"/>
      <w:r w:rsidRPr="00F40303">
        <w:rPr>
          <w:rFonts w:ascii="Times New Roman"/>
        </w:rPr>
        <w:t>喹</w:t>
      </w:r>
      <w:proofErr w:type="gramEnd"/>
      <w:r w:rsidRPr="00F40303">
        <w:rPr>
          <w:rFonts w:ascii="Times New Roman"/>
        </w:rPr>
        <w:t>酸为</w:t>
      </w:r>
      <w:r w:rsidRPr="00F40303">
        <w:rPr>
          <w:rFonts w:ascii="Times New Roman"/>
        </w:rPr>
        <w:t>3μg/kg</w:t>
      </w:r>
      <w:r w:rsidRPr="00F40303">
        <w:rPr>
          <w:rFonts w:ascii="Times New Roman"/>
        </w:rPr>
        <w:t>。</w:t>
      </w:r>
    </w:p>
    <w:p w:rsidR="00227D8F" w:rsidRPr="00F40303" w:rsidRDefault="009568FE" w:rsidP="00EB361C">
      <w:pPr>
        <w:pStyle w:val="a6"/>
        <w:widowControl w:val="0"/>
        <w:numPr>
          <w:ilvl w:val="1"/>
          <w:numId w:val="2"/>
        </w:numPr>
        <w:adjustRightInd w:val="0"/>
        <w:snapToGrid w:val="0"/>
        <w:spacing w:before="156" w:after="156" w:line="360" w:lineRule="exact"/>
        <w:rPr>
          <w:rFonts w:ascii="Times New Roman"/>
        </w:rPr>
      </w:pPr>
      <w:r w:rsidRPr="00F40303">
        <w:rPr>
          <w:rFonts w:ascii="Times New Roman"/>
        </w:rPr>
        <w:t>灵敏度：灵敏度应</w:t>
      </w:r>
      <w:r w:rsidRPr="00F40303">
        <w:rPr>
          <w:rFonts w:ascii="Times New Roman"/>
        </w:rPr>
        <w:t>≥99%</w:t>
      </w:r>
    </w:p>
    <w:p w:rsidR="00227D8F" w:rsidRPr="00F40303" w:rsidRDefault="009568FE" w:rsidP="00EB361C">
      <w:pPr>
        <w:pStyle w:val="a6"/>
        <w:widowControl w:val="0"/>
        <w:numPr>
          <w:ilvl w:val="1"/>
          <w:numId w:val="2"/>
        </w:numPr>
        <w:adjustRightInd w:val="0"/>
        <w:snapToGrid w:val="0"/>
        <w:spacing w:before="156" w:after="156" w:line="360" w:lineRule="exact"/>
        <w:rPr>
          <w:rFonts w:ascii="Times New Roman"/>
        </w:rPr>
      </w:pPr>
      <w:r w:rsidRPr="00F40303">
        <w:rPr>
          <w:rFonts w:ascii="Times New Roman"/>
        </w:rPr>
        <w:t>特异性：特异性应</w:t>
      </w:r>
      <w:r w:rsidRPr="00F40303">
        <w:rPr>
          <w:rFonts w:ascii="Times New Roman"/>
        </w:rPr>
        <w:t>≥95%</w:t>
      </w:r>
      <w:r w:rsidRPr="00F40303">
        <w:rPr>
          <w:rFonts w:ascii="Times New Roman"/>
        </w:rPr>
        <w:t>。</w:t>
      </w:r>
      <w:r w:rsidR="00227D8F" w:rsidRPr="00F40303">
        <w:rPr>
          <w:rFonts w:ascii="Times New Roman"/>
        </w:rPr>
        <w:t>、</w:t>
      </w:r>
    </w:p>
    <w:p w:rsidR="00227D8F" w:rsidRPr="00F40303" w:rsidRDefault="009568FE" w:rsidP="00EB361C">
      <w:pPr>
        <w:pStyle w:val="a6"/>
        <w:widowControl w:val="0"/>
        <w:numPr>
          <w:ilvl w:val="1"/>
          <w:numId w:val="2"/>
        </w:numPr>
        <w:adjustRightInd w:val="0"/>
        <w:snapToGrid w:val="0"/>
        <w:spacing w:before="156" w:after="156" w:line="360" w:lineRule="exact"/>
        <w:rPr>
          <w:rFonts w:ascii="Times New Roman"/>
        </w:rPr>
      </w:pPr>
      <w:r w:rsidRPr="00F40303">
        <w:rPr>
          <w:rFonts w:ascii="Times New Roman"/>
        </w:rPr>
        <w:t>假阴性率：假阴性率应</w:t>
      </w:r>
      <w:r w:rsidRPr="00F40303">
        <w:rPr>
          <w:rFonts w:ascii="Times New Roman"/>
        </w:rPr>
        <w:t>≤1%</w:t>
      </w:r>
      <w:r w:rsidRPr="00F40303">
        <w:rPr>
          <w:rFonts w:ascii="Times New Roman"/>
        </w:rPr>
        <w:t>。</w:t>
      </w:r>
    </w:p>
    <w:p w:rsidR="009568FE" w:rsidRPr="00F40303" w:rsidRDefault="009568FE" w:rsidP="00EB361C">
      <w:pPr>
        <w:pStyle w:val="a6"/>
        <w:widowControl w:val="0"/>
        <w:numPr>
          <w:ilvl w:val="1"/>
          <w:numId w:val="2"/>
        </w:numPr>
        <w:adjustRightInd w:val="0"/>
        <w:snapToGrid w:val="0"/>
        <w:spacing w:before="156" w:after="156" w:line="360" w:lineRule="exact"/>
        <w:rPr>
          <w:rFonts w:ascii="Times New Roman"/>
        </w:rPr>
      </w:pPr>
      <w:r w:rsidRPr="00F40303">
        <w:rPr>
          <w:rFonts w:ascii="Times New Roman"/>
        </w:rPr>
        <w:t>假阳性率：假阳性率应</w:t>
      </w:r>
      <w:r w:rsidRPr="00F40303">
        <w:rPr>
          <w:rFonts w:ascii="Times New Roman"/>
        </w:rPr>
        <w:t>≤5%</w:t>
      </w:r>
      <w:r w:rsidRPr="00F40303">
        <w:rPr>
          <w:rFonts w:ascii="Times New Roman"/>
        </w:rPr>
        <w:t>。</w:t>
      </w:r>
    </w:p>
    <w:p w:rsidR="009568FE" w:rsidRPr="00F40303" w:rsidRDefault="009568FE" w:rsidP="009568FE">
      <w:pPr>
        <w:rPr>
          <w:rFonts w:ascii="Times New Roman" w:hAnsi="Times New Roman"/>
          <w:sz w:val="18"/>
          <w:szCs w:val="18"/>
        </w:rPr>
      </w:pPr>
      <w:r w:rsidRPr="00F40303">
        <w:rPr>
          <w:rFonts w:ascii="Times New Roman" w:hAnsi="Times New Roman"/>
          <w:sz w:val="18"/>
          <w:szCs w:val="18"/>
        </w:rPr>
        <w:t>注：性能指标计算方法见附录</w:t>
      </w:r>
      <w:r w:rsidRPr="00F40303">
        <w:rPr>
          <w:rFonts w:ascii="Times New Roman" w:hAnsi="Times New Roman"/>
          <w:sz w:val="18"/>
          <w:szCs w:val="18"/>
        </w:rPr>
        <w:t>A</w:t>
      </w:r>
      <w:r w:rsidRPr="00F40303">
        <w:rPr>
          <w:rFonts w:ascii="Times New Roman" w:hAnsi="Times New Roman"/>
          <w:sz w:val="18"/>
          <w:szCs w:val="18"/>
        </w:rPr>
        <w:t>。</w:t>
      </w:r>
    </w:p>
    <w:p w:rsidR="009568FE" w:rsidRPr="00F40303" w:rsidRDefault="009568FE" w:rsidP="00735FF8">
      <w:pPr>
        <w:pStyle w:val="a8"/>
        <w:widowControl w:val="0"/>
        <w:numPr>
          <w:ilvl w:val="0"/>
          <w:numId w:val="2"/>
        </w:numPr>
        <w:adjustRightInd w:val="0"/>
        <w:snapToGrid w:val="0"/>
        <w:spacing w:beforeLines="50" w:before="156" w:afterLines="50" w:after="156" w:line="360" w:lineRule="exact"/>
        <w:rPr>
          <w:rFonts w:ascii="Times New Roman"/>
          <w:sz w:val="21"/>
          <w:szCs w:val="21"/>
        </w:rPr>
      </w:pPr>
      <w:r w:rsidRPr="00F40303">
        <w:rPr>
          <w:rFonts w:ascii="Times New Roman"/>
          <w:sz w:val="21"/>
          <w:szCs w:val="21"/>
        </w:rPr>
        <w:t>其他</w:t>
      </w:r>
    </w:p>
    <w:p w:rsidR="009568FE" w:rsidRPr="00F40303" w:rsidRDefault="009568FE" w:rsidP="009568FE">
      <w:pPr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exact"/>
        <w:ind w:firstLineChars="200" w:firstLine="420"/>
        <w:rPr>
          <w:rFonts w:ascii="Times New Roman" w:hAnsi="Times New Roman"/>
          <w:szCs w:val="21"/>
        </w:rPr>
      </w:pPr>
      <w:r w:rsidRPr="00F40303">
        <w:rPr>
          <w:rFonts w:ascii="Times New Roman" w:hAnsi="Times New Roman"/>
          <w:szCs w:val="21"/>
        </w:rPr>
        <w:t>本方法所述试剂、试剂</w:t>
      </w:r>
      <w:proofErr w:type="gramStart"/>
      <w:r w:rsidRPr="00F40303">
        <w:rPr>
          <w:rFonts w:ascii="Times New Roman" w:hAnsi="Times New Roman"/>
          <w:szCs w:val="21"/>
        </w:rPr>
        <w:t>盒信息</w:t>
      </w:r>
      <w:proofErr w:type="gramEnd"/>
      <w:r w:rsidRPr="00F40303">
        <w:rPr>
          <w:rFonts w:ascii="Times New Roman" w:hAnsi="Times New Roman"/>
          <w:szCs w:val="21"/>
        </w:rPr>
        <w:t>及操作步骤是为给方法使用者提供方便，在使用本方法时不做限定。方法使用者在使用替代试剂、试剂盒或操作步骤前，须对其进行考察，应满足本</w:t>
      </w:r>
      <w:r w:rsidRPr="00F40303">
        <w:rPr>
          <w:rFonts w:ascii="Times New Roman" w:hAnsi="Times New Roman"/>
          <w:szCs w:val="21"/>
        </w:rPr>
        <w:lastRenderedPageBreak/>
        <w:t>方法规定的各项性能指标。</w:t>
      </w:r>
    </w:p>
    <w:p w:rsidR="00C91EA0" w:rsidRPr="00F40303" w:rsidRDefault="009568FE" w:rsidP="009568FE">
      <w:pPr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exact"/>
        <w:ind w:firstLineChars="200" w:firstLine="420"/>
        <w:rPr>
          <w:rFonts w:ascii="Times New Roman" w:eastAsia="黑体" w:hAnsi="Times New Roman"/>
          <w:kern w:val="0"/>
          <w:sz w:val="32"/>
          <w:szCs w:val="32"/>
        </w:rPr>
      </w:pPr>
      <w:r w:rsidRPr="00F40303">
        <w:rPr>
          <w:rFonts w:ascii="Times New Roman" w:hAnsi="Times New Roman"/>
          <w:szCs w:val="21"/>
        </w:rPr>
        <w:t>本方法参比标准为</w:t>
      </w:r>
      <w:r w:rsidRPr="00F40303">
        <w:rPr>
          <w:rFonts w:ascii="Times New Roman" w:hAnsi="Times New Roman"/>
          <w:bCs/>
          <w:szCs w:val="21"/>
        </w:rPr>
        <w:t xml:space="preserve">GB/T 21312-2007 </w:t>
      </w:r>
      <w:r w:rsidRPr="00F40303">
        <w:rPr>
          <w:rFonts w:ascii="Times New Roman" w:hAnsi="Times New Roman"/>
          <w:bCs/>
          <w:szCs w:val="21"/>
        </w:rPr>
        <w:t>《动物源性食品中</w:t>
      </w:r>
      <w:r w:rsidRPr="00F40303">
        <w:rPr>
          <w:rFonts w:ascii="Times New Roman" w:hAnsi="Times New Roman"/>
          <w:bCs/>
          <w:szCs w:val="21"/>
        </w:rPr>
        <w:t>14</w:t>
      </w:r>
      <w:r w:rsidRPr="00F40303">
        <w:rPr>
          <w:rFonts w:ascii="Times New Roman" w:hAnsi="Times New Roman"/>
          <w:bCs/>
          <w:szCs w:val="21"/>
        </w:rPr>
        <w:t>种喹诺酮药物残留检测方法</w:t>
      </w:r>
      <w:r w:rsidRPr="00F40303">
        <w:rPr>
          <w:rFonts w:ascii="Times New Roman" w:hAnsi="Times New Roman"/>
          <w:bCs/>
          <w:szCs w:val="21"/>
        </w:rPr>
        <w:t xml:space="preserve"> </w:t>
      </w:r>
      <w:r w:rsidRPr="00F40303">
        <w:rPr>
          <w:rFonts w:ascii="Times New Roman" w:hAnsi="Times New Roman"/>
          <w:bCs/>
          <w:szCs w:val="21"/>
        </w:rPr>
        <w:t>液相色谱</w:t>
      </w:r>
      <w:r w:rsidRPr="00F40303">
        <w:rPr>
          <w:rFonts w:ascii="Times New Roman" w:hAnsi="Times New Roman"/>
          <w:bCs/>
          <w:szCs w:val="21"/>
        </w:rPr>
        <w:t>-</w:t>
      </w:r>
      <w:r w:rsidRPr="00F40303">
        <w:rPr>
          <w:rFonts w:ascii="Times New Roman" w:hAnsi="Times New Roman"/>
          <w:bCs/>
          <w:szCs w:val="21"/>
        </w:rPr>
        <w:t>质谱</w:t>
      </w:r>
      <w:r w:rsidRPr="00F40303">
        <w:rPr>
          <w:rFonts w:ascii="Times New Roman" w:hAnsi="Times New Roman"/>
          <w:bCs/>
          <w:szCs w:val="21"/>
        </w:rPr>
        <w:t>/</w:t>
      </w:r>
      <w:r w:rsidRPr="00F40303">
        <w:rPr>
          <w:rFonts w:ascii="Times New Roman" w:hAnsi="Times New Roman"/>
          <w:bCs/>
          <w:szCs w:val="21"/>
        </w:rPr>
        <w:t>质谱法》</w:t>
      </w:r>
      <w:r w:rsidR="00C91EA0" w:rsidRPr="00F40303">
        <w:rPr>
          <w:rFonts w:ascii="Times New Roman" w:hAnsi="Times New Roman"/>
          <w:szCs w:val="21"/>
        </w:rPr>
        <w:br w:type="page"/>
      </w:r>
      <w:r w:rsidR="00C91EA0" w:rsidRPr="00F40303">
        <w:rPr>
          <w:rFonts w:ascii="Times New Roman" w:eastAsia="黑体" w:hAnsi="Times New Roman"/>
          <w:kern w:val="0"/>
          <w:sz w:val="32"/>
          <w:szCs w:val="32"/>
        </w:rPr>
        <w:lastRenderedPageBreak/>
        <w:t>附录</w:t>
      </w:r>
      <w:r w:rsidR="00C91EA0" w:rsidRPr="00F40303">
        <w:rPr>
          <w:rFonts w:ascii="Times New Roman" w:eastAsia="黑体" w:hAnsi="Times New Roman"/>
          <w:kern w:val="0"/>
          <w:sz w:val="32"/>
          <w:szCs w:val="32"/>
        </w:rPr>
        <w:t>A</w:t>
      </w:r>
    </w:p>
    <w:p w:rsidR="00C91EA0" w:rsidRPr="00F40303" w:rsidRDefault="00C91EA0" w:rsidP="00C91EA0">
      <w:pPr>
        <w:adjustRightInd w:val="0"/>
        <w:snapToGrid w:val="0"/>
        <w:spacing w:line="360" w:lineRule="exact"/>
        <w:jc w:val="center"/>
        <w:rPr>
          <w:rFonts w:ascii="Times New Roman" w:eastAsia="黑体" w:hAnsi="Times New Roman"/>
          <w:sz w:val="32"/>
          <w:szCs w:val="32"/>
        </w:rPr>
      </w:pPr>
    </w:p>
    <w:p w:rsidR="00C91EA0" w:rsidRPr="00F40303" w:rsidRDefault="00C91EA0" w:rsidP="00266749">
      <w:pPr>
        <w:spacing w:line="560" w:lineRule="exact"/>
        <w:jc w:val="center"/>
        <w:rPr>
          <w:rFonts w:ascii="Times New Roman" w:eastAsia="黑体" w:hAnsi="Times New Roman"/>
          <w:sz w:val="32"/>
          <w:szCs w:val="32"/>
        </w:rPr>
      </w:pPr>
      <w:r w:rsidRPr="00F40303">
        <w:rPr>
          <w:rFonts w:ascii="Times New Roman" w:eastAsia="黑体" w:hAnsi="Times New Roman"/>
          <w:sz w:val="32"/>
          <w:szCs w:val="32"/>
        </w:rPr>
        <w:t>定性方法性能指标计算方法</w:t>
      </w:r>
    </w:p>
    <w:p w:rsidR="00C91EA0" w:rsidRPr="00F40303" w:rsidRDefault="00C91EA0" w:rsidP="00266749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C91EA0" w:rsidRPr="00F40303" w:rsidRDefault="00C91EA0" w:rsidP="00266749">
      <w:pPr>
        <w:jc w:val="center"/>
        <w:rPr>
          <w:rFonts w:ascii="Times New Roman" w:hAnsi="Times New Roman"/>
          <w:szCs w:val="24"/>
        </w:rPr>
      </w:pPr>
      <w:r w:rsidRPr="00F40303">
        <w:rPr>
          <w:rFonts w:ascii="Times New Roman" w:hAnsi="Times New Roman"/>
          <w:szCs w:val="24"/>
        </w:rPr>
        <w:t>表</w:t>
      </w:r>
      <w:r w:rsidRPr="00F40303">
        <w:rPr>
          <w:rFonts w:ascii="Times New Roman" w:hAnsi="Times New Roman"/>
          <w:szCs w:val="24"/>
        </w:rPr>
        <w:t xml:space="preserve">A.1 </w:t>
      </w:r>
      <w:r w:rsidRPr="00F40303">
        <w:rPr>
          <w:rFonts w:ascii="Times New Roman" w:hAnsi="Times New Roman"/>
          <w:szCs w:val="24"/>
        </w:rPr>
        <w:t>性能指标计算表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020"/>
        <w:gridCol w:w="1920"/>
        <w:gridCol w:w="1920"/>
        <w:gridCol w:w="2680"/>
      </w:tblGrid>
      <w:tr w:rsidR="00C91EA0" w:rsidRPr="00F40303" w:rsidTr="00F95A12">
        <w:trPr>
          <w:trHeight w:val="320"/>
          <w:jc w:val="center"/>
        </w:trPr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样品情况</w:t>
            </w:r>
            <w:r w:rsidRPr="00F40303">
              <w:rPr>
                <w:rFonts w:ascii="Times New Roman" w:hAnsi="Times New Roman"/>
                <w:color w:val="000000"/>
                <w:szCs w:val="21"/>
                <w:vertAlign w:val="superscript"/>
              </w:rPr>
              <w:t>a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检测结果</w:t>
            </w:r>
            <w:r w:rsidRPr="00F40303">
              <w:rPr>
                <w:rFonts w:ascii="Times New Roman" w:hAnsi="Times New Roman"/>
                <w:color w:val="000000"/>
                <w:szCs w:val="21"/>
                <w:vertAlign w:val="superscript"/>
              </w:rPr>
              <w:t>b</w:t>
            </w:r>
          </w:p>
        </w:tc>
        <w:tc>
          <w:tcPr>
            <w:tcW w:w="2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总数</w:t>
            </w:r>
          </w:p>
        </w:tc>
      </w:tr>
      <w:tr w:rsidR="00C91EA0" w:rsidRPr="00F40303" w:rsidTr="00F95A12">
        <w:trPr>
          <w:trHeight w:val="320"/>
          <w:jc w:val="center"/>
        </w:trPr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阳性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阴性</w:t>
            </w:r>
          </w:p>
        </w:tc>
        <w:tc>
          <w:tcPr>
            <w:tcW w:w="2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C91EA0" w:rsidRPr="00F40303" w:rsidTr="00F95A12">
        <w:trPr>
          <w:trHeight w:val="320"/>
          <w:jc w:val="center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阳性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N11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N12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N1.=N11+N12</w:t>
            </w:r>
          </w:p>
        </w:tc>
      </w:tr>
      <w:tr w:rsidR="00C91EA0" w:rsidRPr="00F40303" w:rsidTr="00F95A12">
        <w:trPr>
          <w:trHeight w:val="465"/>
          <w:jc w:val="center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阴性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N21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N22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N2.=N21+N22</w:t>
            </w:r>
          </w:p>
        </w:tc>
      </w:tr>
      <w:tr w:rsidR="00C91EA0" w:rsidRPr="00F40303" w:rsidTr="00F95A12">
        <w:trPr>
          <w:trHeight w:val="320"/>
          <w:jc w:val="center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总数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N.1=N11+N12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N.2=N21+N22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N=N1.+N2.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或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N.1+N.2</w:t>
            </w:r>
          </w:p>
        </w:tc>
      </w:tr>
      <w:tr w:rsidR="00C91EA0" w:rsidRPr="00F40303" w:rsidTr="00F95A12">
        <w:trPr>
          <w:trHeight w:val="320"/>
          <w:jc w:val="center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显著性差异（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х</w:t>
            </w:r>
            <w:r w:rsidRPr="00F40303"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）</w:t>
            </w: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sym w:font="Symbol" w:char="0063"/>
            </w:r>
            <w:r w:rsidRPr="00F40303">
              <w:rPr>
                <w:rFonts w:ascii="Times New Roman" w:hAnsi="Times New Roman"/>
                <w:szCs w:val="21"/>
              </w:rPr>
              <w:t>2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=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（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|N12-N21|-1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）</w:t>
            </w:r>
            <w:r w:rsidRPr="00F40303"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/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（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N12+N21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），</w:t>
            </w:r>
          </w:p>
          <w:p w:rsidR="00C91EA0" w:rsidRPr="00F40303" w:rsidRDefault="00C91EA0" w:rsidP="00F95A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40303">
              <w:rPr>
                <w:rFonts w:ascii="Times New Roman" w:hAnsi="Times New Roman"/>
                <w:color w:val="000000"/>
                <w:szCs w:val="21"/>
              </w:rPr>
              <w:t>自由度（</w:t>
            </w:r>
            <w:proofErr w:type="spellStart"/>
            <w:r w:rsidRPr="00F40303">
              <w:rPr>
                <w:rFonts w:ascii="Times New Roman" w:hAnsi="Times New Roman"/>
                <w:color w:val="000000"/>
                <w:szCs w:val="21"/>
              </w:rPr>
              <w:t>df</w:t>
            </w:r>
            <w:proofErr w:type="spellEnd"/>
            <w:r w:rsidRPr="00F40303">
              <w:rPr>
                <w:rFonts w:ascii="Times New Roman" w:hAnsi="Times New Roman"/>
                <w:color w:val="000000"/>
                <w:szCs w:val="21"/>
              </w:rPr>
              <w:t>）</w:t>
            </w:r>
            <w:r w:rsidRPr="00F40303">
              <w:rPr>
                <w:rFonts w:ascii="Times New Roman" w:hAnsi="Times New Roman"/>
                <w:color w:val="000000"/>
                <w:szCs w:val="21"/>
              </w:rPr>
              <w:t>=1</w:t>
            </w:r>
          </w:p>
        </w:tc>
      </w:tr>
      <w:tr w:rsidR="00C91EA0" w:rsidRPr="00F40303" w:rsidTr="00F95A12">
        <w:trPr>
          <w:trHeight w:val="320"/>
          <w:jc w:val="center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after="150"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灵敏度（</w:t>
            </w:r>
            <w:r w:rsidRPr="00F40303">
              <w:rPr>
                <w:rFonts w:ascii="Times New Roman" w:hAnsi="Times New Roman"/>
                <w:szCs w:val="21"/>
              </w:rPr>
              <w:t>p+</w:t>
            </w:r>
            <w:r w:rsidRPr="00F40303">
              <w:rPr>
                <w:rFonts w:ascii="Times New Roman" w:hAnsi="Times New Roman"/>
                <w:szCs w:val="21"/>
              </w:rPr>
              <w:t>，</w:t>
            </w:r>
            <w:r w:rsidRPr="00F40303">
              <w:rPr>
                <w:rFonts w:ascii="Times New Roman" w:hAnsi="Times New Roman"/>
                <w:szCs w:val="21"/>
              </w:rPr>
              <w:t>%</w:t>
            </w:r>
            <w:r w:rsidRPr="00F40303">
              <w:rPr>
                <w:rFonts w:ascii="Times New Roman" w:hAnsi="Times New Roman"/>
                <w:szCs w:val="21"/>
              </w:rPr>
              <w:t>）</w:t>
            </w: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after="150"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p+=N11/N1.</w:t>
            </w:r>
          </w:p>
        </w:tc>
      </w:tr>
      <w:tr w:rsidR="00C91EA0" w:rsidRPr="00F40303" w:rsidTr="00F95A12">
        <w:trPr>
          <w:trHeight w:val="498"/>
          <w:jc w:val="center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after="150"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特异性（</w:t>
            </w:r>
            <w:r w:rsidRPr="00F40303">
              <w:rPr>
                <w:rFonts w:ascii="Times New Roman" w:hAnsi="Times New Roman"/>
                <w:szCs w:val="21"/>
              </w:rPr>
              <w:t>p-</w:t>
            </w:r>
            <w:r w:rsidRPr="00F40303">
              <w:rPr>
                <w:rFonts w:ascii="Times New Roman" w:hAnsi="Times New Roman"/>
                <w:szCs w:val="21"/>
              </w:rPr>
              <w:t>，</w:t>
            </w:r>
            <w:r w:rsidRPr="00F40303">
              <w:rPr>
                <w:rFonts w:ascii="Times New Roman" w:hAnsi="Times New Roman"/>
                <w:szCs w:val="21"/>
              </w:rPr>
              <w:t>%</w:t>
            </w:r>
            <w:r w:rsidRPr="00F40303">
              <w:rPr>
                <w:rFonts w:ascii="Times New Roman" w:hAnsi="Times New Roman"/>
                <w:szCs w:val="21"/>
              </w:rPr>
              <w:t>）</w:t>
            </w: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after="150" w:line="360" w:lineRule="exact"/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F40303">
              <w:rPr>
                <w:rFonts w:ascii="Times New Roman" w:hAnsi="Times New Roman"/>
                <w:szCs w:val="21"/>
              </w:rPr>
              <w:t>p-=</w:t>
            </w:r>
            <w:proofErr w:type="gramEnd"/>
            <w:r w:rsidRPr="00F40303">
              <w:rPr>
                <w:rFonts w:ascii="Times New Roman" w:hAnsi="Times New Roman"/>
                <w:szCs w:val="21"/>
              </w:rPr>
              <w:t>N22/N2.</w:t>
            </w:r>
          </w:p>
        </w:tc>
      </w:tr>
      <w:tr w:rsidR="00C91EA0" w:rsidRPr="00F40303" w:rsidTr="00F95A12">
        <w:trPr>
          <w:trHeight w:val="320"/>
          <w:jc w:val="center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after="150"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假阴性率（</w:t>
            </w:r>
            <w:proofErr w:type="spellStart"/>
            <w:r w:rsidRPr="00F40303">
              <w:rPr>
                <w:rFonts w:ascii="Times New Roman" w:hAnsi="Times New Roman"/>
                <w:szCs w:val="21"/>
              </w:rPr>
              <w:t>pf</w:t>
            </w:r>
            <w:proofErr w:type="spellEnd"/>
            <w:r w:rsidRPr="00F40303">
              <w:rPr>
                <w:rFonts w:ascii="Times New Roman" w:hAnsi="Times New Roman"/>
                <w:szCs w:val="21"/>
              </w:rPr>
              <w:t>-</w:t>
            </w:r>
            <w:r w:rsidRPr="00F40303">
              <w:rPr>
                <w:rFonts w:ascii="Times New Roman" w:hAnsi="Times New Roman"/>
                <w:szCs w:val="21"/>
              </w:rPr>
              <w:t>，</w:t>
            </w:r>
            <w:r w:rsidRPr="00F40303">
              <w:rPr>
                <w:rFonts w:ascii="Times New Roman" w:hAnsi="Times New Roman"/>
                <w:szCs w:val="21"/>
              </w:rPr>
              <w:t>%</w:t>
            </w:r>
            <w:r w:rsidRPr="00F40303">
              <w:rPr>
                <w:rFonts w:ascii="Times New Roman" w:hAnsi="Times New Roman"/>
                <w:szCs w:val="21"/>
              </w:rPr>
              <w:t>）</w:t>
            </w: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after="150" w:line="360" w:lineRule="exact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F40303">
              <w:rPr>
                <w:rFonts w:ascii="Times New Roman" w:hAnsi="Times New Roman"/>
                <w:szCs w:val="21"/>
              </w:rPr>
              <w:t>pf</w:t>
            </w:r>
            <w:proofErr w:type="spellEnd"/>
            <w:r w:rsidRPr="00F40303">
              <w:rPr>
                <w:rFonts w:ascii="Times New Roman" w:hAnsi="Times New Roman"/>
                <w:szCs w:val="21"/>
              </w:rPr>
              <w:t>-=N12/N1.=100-</w:t>
            </w:r>
            <w:r w:rsidRPr="00F40303">
              <w:rPr>
                <w:rFonts w:ascii="Times New Roman" w:hAnsi="Times New Roman"/>
                <w:szCs w:val="21"/>
              </w:rPr>
              <w:t>灵敏度</w:t>
            </w:r>
          </w:p>
        </w:tc>
      </w:tr>
      <w:tr w:rsidR="00C91EA0" w:rsidRPr="00F40303" w:rsidTr="00F95A12">
        <w:trPr>
          <w:trHeight w:val="320"/>
          <w:jc w:val="center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after="150"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假阳性率（</w:t>
            </w:r>
            <w:proofErr w:type="spellStart"/>
            <w:r w:rsidRPr="00F40303">
              <w:rPr>
                <w:rFonts w:ascii="Times New Roman" w:hAnsi="Times New Roman"/>
                <w:szCs w:val="21"/>
              </w:rPr>
              <w:t>pf</w:t>
            </w:r>
            <w:proofErr w:type="spellEnd"/>
            <w:r w:rsidRPr="00F40303">
              <w:rPr>
                <w:rFonts w:ascii="Times New Roman" w:hAnsi="Times New Roman"/>
                <w:szCs w:val="21"/>
              </w:rPr>
              <w:t>+</w:t>
            </w:r>
            <w:r w:rsidRPr="00F40303">
              <w:rPr>
                <w:rFonts w:ascii="Times New Roman" w:hAnsi="Times New Roman"/>
                <w:szCs w:val="21"/>
              </w:rPr>
              <w:t>，</w:t>
            </w:r>
            <w:r w:rsidRPr="00F40303">
              <w:rPr>
                <w:rFonts w:ascii="Times New Roman" w:hAnsi="Times New Roman"/>
                <w:szCs w:val="21"/>
              </w:rPr>
              <w:t>%</w:t>
            </w:r>
            <w:r w:rsidRPr="00F40303">
              <w:rPr>
                <w:rFonts w:ascii="Times New Roman" w:hAnsi="Times New Roman"/>
                <w:szCs w:val="21"/>
              </w:rPr>
              <w:t>）</w:t>
            </w: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after="150" w:line="360" w:lineRule="exact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F40303">
              <w:rPr>
                <w:rFonts w:ascii="Times New Roman" w:hAnsi="Times New Roman"/>
                <w:szCs w:val="21"/>
              </w:rPr>
              <w:t>pf</w:t>
            </w:r>
            <w:proofErr w:type="spellEnd"/>
            <w:r w:rsidRPr="00F40303">
              <w:rPr>
                <w:rFonts w:ascii="Times New Roman" w:hAnsi="Times New Roman"/>
                <w:szCs w:val="21"/>
              </w:rPr>
              <w:t>+=N21/N2.=100-</w:t>
            </w:r>
            <w:r w:rsidRPr="00F40303">
              <w:rPr>
                <w:rFonts w:ascii="Times New Roman" w:hAnsi="Times New Roman"/>
                <w:szCs w:val="21"/>
              </w:rPr>
              <w:t>特异性</w:t>
            </w:r>
          </w:p>
        </w:tc>
      </w:tr>
      <w:tr w:rsidR="00C91EA0" w:rsidRPr="00F40303" w:rsidTr="00F95A12">
        <w:trPr>
          <w:trHeight w:val="469"/>
          <w:jc w:val="center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after="150"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相对准确度，</w:t>
            </w:r>
            <w:r w:rsidRPr="00F40303">
              <w:rPr>
                <w:rFonts w:ascii="Times New Roman" w:hAnsi="Times New Roman"/>
                <w:szCs w:val="21"/>
              </w:rPr>
              <w:t>%</w:t>
            </w:r>
            <w:r w:rsidRPr="00F40303">
              <w:rPr>
                <w:rFonts w:ascii="Times New Roman" w:hAnsi="Times New Roman"/>
                <w:szCs w:val="21"/>
                <w:vertAlign w:val="superscript"/>
              </w:rPr>
              <w:t>c</w:t>
            </w: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F95A12">
            <w:pPr>
              <w:adjustRightInd w:val="0"/>
              <w:snapToGrid w:val="0"/>
              <w:spacing w:after="150" w:line="360" w:lineRule="exact"/>
              <w:jc w:val="center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（</w:t>
            </w:r>
            <w:r w:rsidRPr="00F40303">
              <w:rPr>
                <w:rFonts w:ascii="Times New Roman" w:hAnsi="Times New Roman"/>
                <w:szCs w:val="21"/>
              </w:rPr>
              <w:t>N11+N22</w:t>
            </w:r>
            <w:r w:rsidRPr="00F40303">
              <w:rPr>
                <w:rFonts w:ascii="Times New Roman" w:hAnsi="Times New Roman"/>
                <w:szCs w:val="21"/>
              </w:rPr>
              <w:t>）</w:t>
            </w:r>
            <w:r w:rsidRPr="00F40303">
              <w:rPr>
                <w:rFonts w:ascii="Times New Roman" w:hAnsi="Times New Roman"/>
                <w:szCs w:val="21"/>
              </w:rPr>
              <w:t>/</w:t>
            </w:r>
            <w:r w:rsidRPr="00F40303">
              <w:rPr>
                <w:rFonts w:ascii="Times New Roman" w:hAnsi="Times New Roman"/>
                <w:szCs w:val="21"/>
              </w:rPr>
              <w:t>（</w:t>
            </w:r>
            <w:r w:rsidRPr="00F40303">
              <w:rPr>
                <w:rFonts w:ascii="Times New Roman" w:hAnsi="Times New Roman"/>
                <w:szCs w:val="21"/>
              </w:rPr>
              <w:t>N1.+N2.</w:t>
            </w:r>
            <w:r w:rsidRPr="00F40303">
              <w:rPr>
                <w:rFonts w:ascii="Times New Roman" w:hAnsi="Times New Roman"/>
                <w:szCs w:val="21"/>
              </w:rPr>
              <w:t>）</w:t>
            </w:r>
          </w:p>
        </w:tc>
      </w:tr>
      <w:tr w:rsidR="00C91EA0" w:rsidRPr="00F40303" w:rsidTr="00F95A12">
        <w:trPr>
          <w:trHeight w:val="320"/>
          <w:jc w:val="center"/>
        </w:trPr>
        <w:tc>
          <w:tcPr>
            <w:tcW w:w="8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EA0" w:rsidRPr="00F40303" w:rsidRDefault="00C91EA0" w:rsidP="00266749">
            <w:pPr>
              <w:spacing w:line="300" w:lineRule="exact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注：</w:t>
            </w:r>
          </w:p>
          <w:p w:rsidR="00C91EA0" w:rsidRPr="00F40303" w:rsidRDefault="00C91EA0" w:rsidP="00266749">
            <w:pPr>
              <w:spacing w:line="300" w:lineRule="exact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  <w:vertAlign w:val="superscript"/>
              </w:rPr>
              <w:t>a</w:t>
            </w:r>
            <w:r w:rsidRPr="00F40303">
              <w:rPr>
                <w:rFonts w:ascii="Times New Roman" w:hAnsi="Times New Roman"/>
                <w:szCs w:val="21"/>
              </w:rPr>
              <w:t>由参比方法检验得到的结果或者样品中实际的</w:t>
            </w:r>
            <w:proofErr w:type="gramStart"/>
            <w:r w:rsidRPr="00F40303">
              <w:rPr>
                <w:rFonts w:ascii="Times New Roman" w:hAnsi="Times New Roman"/>
                <w:szCs w:val="21"/>
              </w:rPr>
              <w:t>公议值</w:t>
            </w:r>
            <w:proofErr w:type="gramEnd"/>
            <w:r w:rsidRPr="00F40303">
              <w:rPr>
                <w:rFonts w:ascii="Times New Roman" w:hAnsi="Times New Roman"/>
                <w:szCs w:val="21"/>
              </w:rPr>
              <w:t>结果；</w:t>
            </w:r>
          </w:p>
          <w:p w:rsidR="00C91EA0" w:rsidRPr="00F40303" w:rsidRDefault="00C91EA0" w:rsidP="00266749">
            <w:pPr>
              <w:spacing w:line="300" w:lineRule="exact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  <w:vertAlign w:val="superscript"/>
              </w:rPr>
              <w:t>b</w:t>
            </w:r>
            <w:proofErr w:type="gramStart"/>
            <w:r w:rsidRPr="00F40303">
              <w:rPr>
                <w:rFonts w:ascii="Times New Roman" w:hAnsi="Times New Roman"/>
                <w:szCs w:val="21"/>
              </w:rPr>
              <w:t>由待确认</w:t>
            </w:r>
            <w:proofErr w:type="gramEnd"/>
            <w:r w:rsidRPr="00F40303">
              <w:rPr>
                <w:rFonts w:ascii="Times New Roman" w:hAnsi="Times New Roman"/>
                <w:szCs w:val="21"/>
              </w:rPr>
              <w:t>方法检验得到的结果。灵敏度的计算使用确认后的结果。</w:t>
            </w:r>
          </w:p>
          <w:p w:rsidR="00C91EA0" w:rsidRPr="00F40303" w:rsidRDefault="00C91EA0" w:rsidP="00266749">
            <w:pPr>
              <w:spacing w:line="300" w:lineRule="exact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</w:rPr>
              <w:t>N</w:t>
            </w:r>
            <w:r w:rsidRPr="00F40303">
              <w:rPr>
                <w:rFonts w:ascii="Times New Roman" w:hAnsi="Times New Roman"/>
                <w:szCs w:val="21"/>
              </w:rPr>
              <w:t>：任何特定单元的结果数，第一个下标指行，第二个下标指列。例如：</w:t>
            </w:r>
            <w:r w:rsidRPr="00F40303">
              <w:rPr>
                <w:rFonts w:ascii="Times New Roman" w:hAnsi="Times New Roman"/>
                <w:szCs w:val="21"/>
              </w:rPr>
              <w:t>N11</w:t>
            </w:r>
            <w:r w:rsidRPr="00F40303">
              <w:rPr>
                <w:rFonts w:ascii="Times New Roman" w:hAnsi="Times New Roman"/>
                <w:szCs w:val="21"/>
              </w:rPr>
              <w:t>表示第一行，第一列，</w:t>
            </w:r>
            <w:r w:rsidRPr="00F40303">
              <w:rPr>
                <w:rFonts w:ascii="Times New Roman" w:hAnsi="Times New Roman"/>
                <w:szCs w:val="21"/>
              </w:rPr>
              <w:t>N1.</w:t>
            </w:r>
            <w:r w:rsidRPr="00F40303">
              <w:rPr>
                <w:rFonts w:ascii="Times New Roman" w:hAnsi="Times New Roman"/>
                <w:szCs w:val="21"/>
              </w:rPr>
              <w:t>表示所有的第一行，</w:t>
            </w:r>
            <w:r w:rsidRPr="00F40303">
              <w:rPr>
                <w:rFonts w:ascii="Times New Roman" w:hAnsi="Times New Roman"/>
                <w:szCs w:val="21"/>
              </w:rPr>
              <w:t>N.2</w:t>
            </w:r>
            <w:r w:rsidRPr="00F40303">
              <w:rPr>
                <w:rFonts w:ascii="Times New Roman" w:hAnsi="Times New Roman"/>
                <w:szCs w:val="21"/>
              </w:rPr>
              <w:t>表示所有的第二列；</w:t>
            </w:r>
            <w:r w:rsidRPr="00F40303">
              <w:rPr>
                <w:rFonts w:ascii="Times New Roman" w:hAnsi="Times New Roman"/>
                <w:szCs w:val="21"/>
              </w:rPr>
              <w:t>N12</w:t>
            </w:r>
            <w:r w:rsidRPr="00F40303">
              <w:rPr>
                <w:rFonts w:ascii="Times New Roman" w:hAnsi="Times New Roman"/>
                <w:szCs w:val="21"/>
              </w:rPr>
              <w:t>表示第一行，第二列。</w:t>
            </w:r>
          </w:p>
          <w:p w:rsidR="00C91EA0" w:rsidRPr="00F40303" w:rsidRDefault="00C91EA0" w:rsidP="00266749">
            <w:pPr>
              <w:spacing w:line="300" w:lineRule="exact"/>
              <w:rPr>
                <w:rFonts w:ascii="Times New Roman" w:hAnsi="Times New Roman"/>
                <w:szCs w:val="21"/>
              </w:rPr>
            </w:pPr>
            <w:r w:rsidRPr="00F40303">
              <w:rPr>
                <w:rFonts w:ascii="Times New Roman" w:hAnsi="Times New Roman"/>
                <w:szCs w:val="21"/>
                <w:vertAlign w:val="superscript"/>
              </w:rPr>
              <w:t>C</w:t>
            </w:r>
            <w:r w:rsidRPr="00F40303">
              <w:rPr>
                <w:rFonts w:ascii="Times New Roman" w:hAnsi="Times New Roman"/>
                <w:szCs w:val="21"/>
              </w:rPr>
              <w:t>为方法的检测结果相对准确性的结果，与一致性分析和浓度检测趋势情况综合评价。</w:t>
            </w:r>
          </w:p>
        </w:tc>
      </w:tr>
    </w:tbl>
    <w:p w:rsidR="00C91EA0" w:rsidRPr="00F40303" w:rsidRDefault="00C91EA0" w:rsidP="00C91EA0">
      <w:pPr>
        <w:pStyle w:val="a7"/>
        <w:widowControl w:val="0"/>
        <w:adjustRightInd w:val="0"/>
        <w:snapToGrid w:val="0"/>
        <w:spacing w:line="360" w:lineRule="exact"/>
        <w:ind w:firstLineChars="0" w:firstLine="0"/>
        <w:rPr>
          <w:rFonts w:ascii="Times New Roman" w:hAnsi="Times New Roman" w:cs="Times New Roman"/>
          <w:szCs w:val="21"/>
        </w:rPr>
      </w:pPr>
    </w:p>
    <w:p w:rsidR="009568FE" w:rsidRPr="00F40303" w:rsidRDefault="009568FE" w:rsidP="0018460A">
      <w:pPr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exact"/>
        <w:rPr>
          <w:rFonts w:ascii="Times New Roman" w:hAnsi="Times New Roman"/>
          <w:szCs w:val="21"/>
        </w:rPr>
      </w:pPr>
      <w:r w:rsidRPr="00F40303">
        <w:rPr>
          <w:rFonts w:ascii="Times New Roman" w:hAnsi="Times New Roman"/>
          <w:szCs w:val="21"/>
        </w:rPr>
        <w:t>本方法负责起草单位：黑龙江省质量监督检测研究院。</w:t>
      </w:r>
    </w:p>
    <w:p w:rsidR="009568FE" w:rsidRPr="00F40303" w:rsidRDefault="009568FE" w:rsidP="0018460A">
      <w:pPr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exact"/>
        <w:rPr>
          <w:rFonts w:ascii="Times New Roman" w:hAnsi="Times New Roman"/>
          <w:szCs w:val="21"/>
        </w:rPr>
      </w:pPr>
      <w:r w:rsidRPr="00F40303">
        <w:rPr>
          <w:rFonts w:ascii="Times New Roman" w:hAnsi="Times New Roman"/>
          <w:szCs w:val="21"/>
        </w:rPr>
        <w:t>验证单位：</w:t>
      </w:r>
      <w:r w:rsidR="00387CCB" w:rsidRPr="00F40303">
        <w:rPr>
          <w:rFonts w:ascii="Times New Roman" w:hAnsi="Times New Roman"/>
          <w:szCs w:val="21"/>
        </w:rPr>
        <w:t>国家农林副产品质量监督检验中心、国家乳制品质量监督检验中心、海南省药品检验所</w:t>
      </w:r>
      <w:r w:rsidR="00E64A53" w:rsidRPr="00F40303">
        <w:rPr>
          <w:rFonts w:ascii="Times New Roman" w:hAnsi="Times New Roman"/>
          <w:szCs w:val="21"/>
        </w:rPr>
        <w:t>。</w:t>
      </w:r>
    </w:p>
    <w:p w:rsidR="009568FE" w:rsidRPr="00F40303" w:rsidRDefault="009568FE" w:rsidP="0018460A">
      <w:pPr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exact"/>
        <w:rPr>
          <w:rFonts w:ascii="Times New Roman" w:hAnsi="Times New Roman"/>
          <w:szCs w:val="21"/>
        </w:rPr>
      </w:pPr>
      <w:r w:rsidRPr="00F40303">
        <w:rPr>
          <w:rFonts w:ascii="Times New Roman" w:hAnsi="Times New Roman"/>
          <w:szCs w:val="21"/>
        </w:rPr>
        <w:t>主要起草人：</w:t>
      </w:r>
      <w:r w:rsidR="00387CCB" w:rsidRPr="00F40303">
        <w:rPr>
          <w:rFonts w:ascii="Times New Roman" w:hAnsi="Times New Roman"/>
          <w:szCs w:val="21"/>
        </w:rPr>
        <w:t>佟晓芳</w:t>
      </w:r>
      <w:r w:rsidRPr="00F40303">
        <w:rPr>
          <w:rFonts w:ascii="Times New Roman" w:hAnsi="Times New Roman"/>
          <w:szCs w:val="21"/>
        </w:rPr>
        <w:t>，</w:t>
      </w:r>
      <w:r w:rsidR="00266749" w:rsidRPr="00F40303">
        <w:rPr>
          <w:rFonts w:ascii="Times New Roman" w:hAnsi="Times New Roman"/>
          <w:szCs w:val="21"/>
        </w:rPr>
        <w:t>杨光，赵平</w:t>
      </w:r>
      <w:r w:rsidRPr="00F40303">
        <w:rPr>
          <w:rFonts w:ascii="Times New Roman" w:hAnsi="Times New Roman"/>
          <w:szCs w:val="21"/>
        </w:rPr>
        <w:t>，</w:t>
      </w:r>
      <w:r w:rsidR="00EE7438" w:rsidRPr="00F40303">
        <w:rPr>
          <w:rFonts w:ascii="Times New Roman" w:hAnsi="Times New Roman"/>
          <w:szCs w:val="21"/>
        </w:rPr>
        <w:t>陈薇薇，</w:t>
      </w:r>
      <w:r w:rsidR="00266749" w:rsidRPr="00F40303">
        <w:rPr>
          <w:rFonts w:ascii="Times New Roman" w:hAnsi="Times New Roman"/>
          <w:szCs w:val="21"/>
        </w:rPr>
        <w:t>李春娟</w:t>
      </w:r>
      <w:r w:rsidRPr="00F40303">
        <w:rPr>
          <w:rFonts w:ascii="Times New Roman" w:hAnsi="Times New Roman"/>
          <w:szCs w:val="21"/>
        </w:rPr>
        <w:t>，</w:t>
      </w:r>
      <w:r w:rsidR="00EE7438" w:rsidRPr="00F40303">
        <w:rPr>
          <w:rFonts w:ascii="Times New Roman" w:hAnsi="Times New Roman"/>
          <w:szCs w:val="21"/>
        </w:rPr>
        <w:t>姜金斗，王玉芝，陈</w:t>
      </w:r>
      <w:proofErr w:type="gramStart"/>
      <w:r w:rsidR="00EE7438" w:rsidRPr="00F40303">
        <w:rPr>
          <w:rFonts w:ascii="Times New Roman" w:hAnsi="Times New Roman"/>
          <w:szCs w:val="21"/>
        </w:rPr>
        <w:t>坚</w:t>
      </w:r>
      <w:proofErr w:type="gramEnd"/>
      <w:r w:rsidRPr="00F40303">
        <w:rPr>
          <w:rFonts w:ascii="Times New Roman" w:hAnsi="Times New Roman"/>
          <w:szCs w:val="21"/>
        </w:rPr>
        <w:t>。</w:t>
      </w:r>
      <w:bookmarkEnd w:id="0"/>
    </w:p>
    <w:sectPr w:rsidR="009568FE" w:rsidRPr="00F40303" w:rsidSect="000F00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237C" w:rsidRDefault="0055237C" w:rsidP="00C91EA0">
      <w:r>
        <w:separator/>
      </w:r>
    </w:p>
  </w:endnote>
  <w:endnote w:type="continuationSeparator" w:id="0">
    <w:p w:rsidR="0055237C" w:rsidRDefault="0055237C" w:rsidP="00C9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237C" w:rsidRDefault="0055237C" w:rsidP="00C91EA0">
      <w:r>
        <w:separator/>
      </w:r>
    </w:p>
  </w:footnote>
  <w:footnote w:type="continuationSeparator" w:id="0">
    <w:p w:rsidR="0055237C" w:rsidRDefault="0055237C" w:rsidP="00C91E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>
      <w:start w:val="1"/>
      <w:numFmt w:val="decimal"/>
      <w:suff w:val="nothing"/>
      <w:lvlText w:val="%1　"/>
      <w:lvlJc w:val="left"/>
      <w:pPr>
        <w:ind w:left="284" w:firstLine="0"/>
      </w:pPr>
      <w:rPr>
        <w:rFonts w:ascii="Times New Roman" w:eastAsia="黑体" w:hAnsi="Times New Roman" w:cs="Times New Roman" w:hint="default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pPr>
        <w:ind w:left="284" w:firstLine="0"/>
      </w:pPr>
      <w:rPr>
        <w:rFonts w:ascii="Times New Roman" w:eastAsia="黑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color w:val="00000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">
    <w:nsid w:val="1A084B42"/>
    <w:multiLevelType w:val="multilevel"/>
    <w:tmpl w:val="D5F6C3EE"/>
    <w:lvl w:ilvl="0">
      <w:start w:val="6"/>
      <w:numFmt w:val="decimal"/>
      <w:lvlText w:val="%1"/>
      <w:lvlJc w:val="left"/>
      <w:pPr>
        <w:ind w:left="443" w:hanging="443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43" w:hanging="443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1FC91163"/>
    <w:multiLevelType w:val="multilevel"/>
    <w:tmpl w:val="97562760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黑体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suff w:val="nothing"/>
      <w:lvlText w:val="%1.%2.%3　"/>
      <w:lvlJc w:val="left"/>
      <w:pPr>
        <w:ind w:left="4395" w:hanging="284"/>
      </w:pPr>
      <w:rPr>
        <w:rFonts w:ascii="黑体" w:eastAsia="黑体" w:hAnsi="黑体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EA0"/>
    <w:rsid w:val="000F00F9"/>
    <w:rsid w:val="0018460A"/>
    <w:rsid w:val="001B4F9D"/>
    <w:rsid w:val="00227D8F"/>
    <w:rsid w:val="00250E74"/>
    <w:rsid w:val="00266749"/>
    <w:rsid w:val="00387CCB"/>
    <w:rsid w:val="003A18AF"/>
    <w:rsid w:val="0040761F"/>
    <w:rsid w:val="0042109B"/>
    <w:rsid w:val="004533C5"/>
    <w:rsid w:val="0055237C"/>
    <w:rsid w:val="006B4AB9"/>
    <w:rsid w:val="00705228"/>
    <w:rsid w:val="00735FF8"/>
    <w:rsid w:val="007807A7"/>
    <w:rsid w:val="0094757F"/>
    <w:rsid w:val="009528F5"/>
    <w:rsid w:val="009568FE"/>
    <w:rsid w:val="00A27182"/>
    <w:rsid w:val="00A47DD1"/>
    <w:rsid w:val="00AC1D8C"/>
    <w:rsid w:val="00AD7A7C"/>
    <w:rsid w:val="00AE4C72"/>
    <w:rsid w:val="00C269F2"/>
    <w:rsid w:val="00C91EA0"/>
    <w:rsid w:val="00E64A53"/>
    <w:rsid w:val="00EB361C"/>
    <w:rsid w:val="00EE7438"/>
    <w:rsid w:val="00F40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EA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1E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1E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1E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1EA0"/>
    <w:rPr>
      <w:sz w:val="18"/>
      <w:szCs w:val="18"/>
    </w:rPr>
  </w:style>
  <w:style w:type="paragraph" w:styleId="a5">
    <w:name w:val="List Paragraph"/>
    <w:basedOn w:val="a"/>
    <w:uiPriority w:val="34"/>
    <w:qFormat/>
    <w:rsid w:val="00C91EA0"/>
    <w:pPr>
      <w:ind w:firstLineChars="200" w:firstLine="420"/>
    </w:pPr>
  </w:style>
  <w:style w:type="paragraph" w:customStyle="1" w:styleId="a6">
    <w:name w:val="一级条标题"/>
    <w:next w:val="a"/>
    <w:rsid w:val="00C91EA0"/>
    <w:pPr>
      <w:spacing w:beforeLines="50" w:afterLines="50"/>
      <w:ind w:left="284"/>
      <w:outlineLvl w:val="2"/>
    </w:pPr>
    <w:rPr>
      <w:rFonts w:ascii="黑体" w:eastAsia="黑体" w:hAnsi="Times New Roman" w:cs="Times New Roman"/>
      <w:kern w:val="0"/>
      <w:szCs w:val="21"/>
    </w:rPr>
  </w:style>
  <w:style w:type="character" w:customStyle="1" w:styleId="Char1">
    <w:name w:val="段 Char"/>
    <w:link w:val="a7"/>
    <w:uiPriority w:val="99"/>
    <w:rsid w:val="00C91EA0"/>
    <w:rPr>
      <w:rFonts w:ascii="宋体"/>
    </w:rPr>
  </w:style>
  <w:style w:type="paragraph" w:customStyle="1" w:styleId="a7">
    <w:name w:val="段"/>
    <w:link w:val="Char1"/>
    <w:uiPriority w:val="99"/>
    <w:rsid w:val="00C91EA0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</w:rPr>
  </w:style>
  <w:style w:type="paragraph" w:customStyle="1" w:styleId="a8">
    <w:name w:val="章标题"/>
    <w:next w:val="a7"/>
    <w:uiPriority w:val="99"/>
    <w:rsid w:val="00C91EA0"/>
    <w:pPr>
      <w:tabs>
        <w:tab w:val="num" w:pos="420"/>
      </w:tabs>
      <w:spacing w:beforeLines="100" w:afterLines="100" w:line="259" w:lineRule="auto"/>
      <w:ind w:left="420" w:hanging="420"/>
      <w:jc w:val="both"/>
      <w:outlineLvl w:val="1"/>
    </w:pPr>
    <w:rPr>
      <w:rFonts w:ascii="黑体" w:eastAsia="黑体" w:hAnsi="Times New Roman" w:cs="Times New Roman"/>
      <w:kern w:val="0"/>
      <w:sz w:val="22"/>
      <w:szCs w:val="20"/>
    </w:rPr>
  </w:style>
  <w:style w:type="paragraph" w:customStyle="1" w:styleId="a9">
    <w:name w:val="二级条标题"/>
    <w:basedOn w:val="a6"/>
    <w:next w:val="a7"/>
    <w:uiPriority w:val="99"/>
    <w:rsid w:val="00C91EA0"/>
    <w:pPr>
      <w:tabs>
        <w:tab w:val="num" w:pos="720"/>
      </w:tabs>
      <w:spacing w:before="50" w:after="50" w:line="259" w:lineRule="auto"/>
      <w:ind w:left="720" w:hanging="720"/>
      <w:outlineLvl w:val="3"/>
    </w:pPr>
    <w:rPr>
      <w:sz w:val="22"/>
    </w:rPr>
  </w:style>
  <w:style w:type="paragraph" w:customStyle="1" w:styleId="aa">
    <w:name w:val="目次、标准名称标题"/>
    <w:basedOn w:val="a"/>
    <w:next w:val="a7"/>
    <w:rsid w:val="00C91EA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等线"/>
      <w:kern w:val="0"/>
      <w:sz w:val="32"/>
      <w:szCs w:val="20"/>
    </w:rPr>
  </w:style>
  <w:style w:type="paragraph" w:styleId="ab">
    <w:name w:val="Balloon Text"/>
    <w:basedOn w:val="a"/>
    <w:link w:val="Char2"/>
    <w:uiPriority w:val="99"/>
    <w:semiHidden/>
    <w:unhideWhenUsed/>
    <w:rsid w:val="00C91EA0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C91EA0"/>
    <w:rPr>
      <w:rFonts w:ascii="Calibri" w:eastAsia="宋体" w:hAnsi="Calibri" w:cs="Times New Roman"/>
      <w:sz w:val="18"/>
      <w:szCs w:val="18"/>
    </w:rPr>
  </w:style>
  <w:style w:type="table" w:styleId="1">
    <w:name w:val="Table Simple 1"/>
    <w:basedOn w:val="a1"/>
    <w:uiPriority w:val="99"/>
    <w:unhideWhenUsed/>
    <w:rsid w:val="009568F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c">
    <w:name w:val="Date"/>
    <w:basedOn w:val="a"/>
    <w:next w:val="a"/>
    <w:link w:val="Char3"/>
    <w:uiPriority w:val="99"/>
    <w:semiHidden/>
    <w:unhideWhenUsed/>
    <w:rsid w:val="00227D8F"/>
    <w:pPr>
      <w:ind w:leftChars="2500" w:left="100"/>
    </w:pPr>
  </w:style>
  <w:style w:type="character" w:customStyle="1" w:styleId="Char3">
    <w:name w:val="日期 Char"/>
    <w:basedOn w:val="a0"/>
    <w:link w:val="ac"/>
    <w:uiPriority w:val="99"/>
    <w:semiHidden/>
    <w:rsid w:val="00227D8F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EA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1E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1E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1E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1EA0"/>
    <w:rPr>
      <w:sz w:val="18"/>
      <w:szCs w:val="18"/>
    </w:rPr>
  </w:style>
  <w:style w:type="paragraph" w:styleId="a5">
    <w:name w:val="List Paragraph"/>
    <w:basedOn w:val="a"/>
    <w:uiPriority w:val="34"/>
    <w:qFormat/>
    <w:rsid w:val="00C91EA0"/>
    <w:pPr>
      <w:ind w:firstLineChars="200" w:firstLine="420"/>
    </w:pPr>
  </w:style>
  <w:style w:type="paragraph" w:customStyle="1" w:styleId="a6">
    <w:name w:val="一级条标题"/>
    <w:next w:val="a"/>
    <w:rsid w:val="00C91EA0"/>
    <w:pPr>
      <w:spacing w:beforeLines="50" w:afterLines="50"/>
      <w:ind w:left="284"/>
      <w:outlineLvl w:val="2"/>
    </w:pPr>
    <w:rPr>
      <w:rFonts w:ascii="黑体" w:eastAsia="黑体" w:hAnsi="Times New Roman" w:cs="Times New Roman"/>
      <w:kern w:val="0"/>
      <w:szCs w:val="21"/>
    </w:rPr>
  </w:style>
  <w:style w:type="character" w:customStyle="1" w:styleId="Char1">
    <w:name w:val="段 Char"/>
    <w:link w:val="a7"/>
    <w:uiPriority w:val="99"/>
    <w:rsid w:val="00C91EA0"/>
    <w:rPr>
      <w:rFonts w:ascii="宋体"/>
    </w:rPr>
  </w:style>
  <w:style w:type="paragraph" w:customStyle="1" w:styleId="a7">
    <w:name w:val="段"/>
    <w:link w:val="Char1"/>
    <w:uiPriority w:val="99"/>
    <w:rsid w:val="00C91EA0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</w:rPr>
  </w:style>
  <w:style w:type="paragraph" w:customStyle="1" w:styleId="a8">
    <w:name w:val="章标题"/>
    <w:next w:val="a7"/>
    <w:uiPriority w:val="99"/>
    <w:rsid w:val="00C91EA0"/>
    <w:pPr>
      <w:tabs>
        <w:tab w:val="num" w:pos="420"/>
      </w:tabs>
      <w:spacing w:beforeLines="100" w:afterLines="100" w:line="259" w:lineRule="auto"/>
      <w:ind w:left="420" w:hanging="420"/>
      <w:jc w:val="both"/>
      <w:outlineLvl w:val="1"/>
    </w:pPr>
    <w:rPr>
      <w:rFonts w:ascii="黑体" w:eastAsia="黑体" w:hAnsi="Times New Roman" w:cs="Times New Roman"/>
      <w:kern w:val="0"/>
      <w:sz w:val="22"/>
      <w:szCs w:val="20"/>
    </w:rPr>
  </w:style>
  <w:style w:type="paragraph" w:customStyle="1" w:styleId="a9">
    <w:name w:val="二级条标题"/>
    <w:basedOn w:val="a6"/>
    <w:next w:val="a7"/>
    <w:uiPriority w:val="99"/>
    <w:rsid w:val="00C91EA0"/>
    <w:pPr>
      <w:tabs>
        <w:tab w:val="num" w:pos="720"/>
      </w:tabs>
      <w:spacing w:before="50" w:after="50" w:line="259" w:lineRule="auto"/>
      <w:ind w:left="720" w:hanging="720"/>
      <w:outlineLvl w:val="3"/>
    </w:pPr>
    <w:rPr>
      <w:sz w:val="22"/>
    </w:rPr>
  </w:style>
  <w:style w:type="paragraph" w:customStyle="1" w:styleId="aa">
    <w:name w:val="目次、标准名称标题"/>
    <w:basedOn w:val="a"/>
    <w:next w:val="a7"/>
    <w:rsid w:val="00C91EA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等线"/>
      <w:kern w:val="0"/>
      <w:sz w:val="32"/>
      <w:szCs w:val="20"/>
    </w:rPr>
  </w:style>
  <w:style w:type="paragraph" w:styleId="ab">
    <w:name w:val="Balloon Text"/>
    <w:basedOn w:val="a"/>
    <w:link w:val="Char2"/>
    <w:uiPriority w:val="99"/>
    <w:semiHidden/>
    <w:unhideWhenUsed/>
    <w:rsid w:val="00C91EA0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C91EA0"/>
    <w:rPr>
      <w:rFonts w:ascii="Calibri" w:eastAsia="宋体" w:hAnsi="Calibri" w:cs="Times New Roman"/>
      <w:sz w:val="18"/>
      <w:szCs w:val="18"/>
    </w:rPr>
  </w:style>
  <w:style w:type="table" w:styleId="1">
    <w:name w:val="Table Simple 1"/>
    <w:basedOn w:val="a1"/>
    <w:uiPriority w:val="99"/>
    <w:unhideWhenUsed/>
    <w:rsid w:val="009568F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c">
    <w:name w:val="Date"/>
    <w:basedOn w:val="a"/>
    <w:next w:val="a"/>
    <w:link w:val="Char3"/>
    <w:uiPriority w:val="99"/>
    <w:semiHidden/>
    <w:unhideWhenUsed/>
    <w:rsid w:val="00227D8F"/>
    <w:pPr>
      <w:ind w:leftChars="2500" w:left="100"/>
    </w:pPr>
  </w:style>
  <w:style w:type="character" w:customStyle="1" w:styleId="Char3">
    <w:name w:val="日期 Char"/>
    <w:basedOn w:val="a0"/>
    <w:link w:val="ac"/>
    <w:uiPriority w:val="99"/>
    <w:semiHidden/>
    <w:rsid w:val="00227D8F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559</Words>
  <Characters>3192</Characters>
  <Application>Microsoft Office Word</Application>
  <DocSecurity>0</DocSecurity>
  <Lines>26</Lines>
  <Paragraphs>7</Paragraphs>
  <ScaleCrop>false</ScaleCrop>
  <Company>http:/sdwm.org</Company>
  <LinksUpToDate>false</LinksUpToDate>
  <CharactersWithSpaces>3744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SDWM</dc:creator>
  <cp:keywords/>
  <dc:description/>
  <cp:lastModifiedBy>韩世鹤</cp:lastModifiedBy>
  <cp:revision>5</cp:revision>
  <dcterms:created xsi:type="dcterms:W3CDTF">2019-01-22T07:13:00Z</dcterms:created>
  <dcterms:modified xsi:type="dcterms:W3CDTF">2019-02-15T04:31:00Z</dcterms:modified>
</cp:coreProperties>
</file>