
<file path=[Content_Types].xml><?xml version="1.0" encoding="utf-8"?>
<Types xmlns="http://schemas.openxmlformats.org/package/2006/content-types">
  <Default Extension="xml" ContentType="application/xml"/>
  <Default Extension="png" ContentType="image/png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wordWrap w:val="0"/>
        <w:spacing w:line="594" w:lineRule="exact"/>
        <w:ind w:firstLine="3200" w:firstLineChars="800"/>
        <w:rPr>
          <w:rFonts w:ascii="方正小标宋简体" w:hAnsi="微软雅黑" w:eastAsia="方正小标宋简体" w:cs="微软雅黑"/>
          <w:sz w:val="40"/>
          <w:szCs w:val="32"/>
        </w:rPr>
      </w:pPr>
      <w:r>
        <w:rPr>
          <w:rFonts w:hint="eastAsia" w:ascii="方正小标宋简体" w:hAnsi="微软雅黑" w:eastAsia="方正小标宋简体" w:cs="微软雅黑"/>
          <w:sz w:val="40"/>
          <w:szCs w:val="32"/>
        </w:rPr>
        <w:t>消费品召回计划</w:t>
      </w:r>
    </w:p>
    <w:tbl>
      <w:tblPr>
        <w:tblStyle w:val="6"/>
        <w:tblpPr w:leftFromText="180" w:rightFromText="180" w:vertAnchor="text" w:horzAnchor="margin" w:tblpXSpec="center" w:tblpY="292"/>
        <w:tblW w:w="9409" w:type="dxa"/>
        <w:tblInd w:w="0" w:type="dxa"/>
        <w:tblBorders>
          <w:top w:val="single" w:color="000000" w:sz="8" w:space="0"/>
          <w:left w:val="single" w:color="000000" w:sz="8" w:space="0"/>
          <w:bottom w:val="single" w:color="000000" w:sz="8" w:space="0"/>
          <w:right w:val="single" w:color="000000" w:sz="8" w:space="0"/>
          <w:insideH w:val="single" w:color="000000" w:sz="8" w:space="0"/>
          <w:insideV w:val="single" w:color="000000" w:sz="8" w:space="0"/>
        </w:tblBorders>
        <w:shd w:val="clear" w:color="auto" w:fill="FFFFFF"/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2505"/>
        <w:gridCol w:w="6904"/>
      </w:tblGrid>
      <w:tr>
        <w:tblPrEx>
          <w:tblBorders>
            <w:top w:val="single" w:color="000000" w:sz="8" w:space="0"/>
            <w:left w:val="single" w:color="000000" w:sz="8" w:space="0"/>
            <w:bottom w:val="single" w:color="000000" w:sz="8" w:space="0"/>
            <w:right w:val="single" w:color="000000" w:sz="8" w:space="0"/>
            <w:insideH w:val="single" w:color="000000" w:sz="8" w:space="0"/>
            <w:insideV w:val="single" w:color="000000" w:sz="8" w:space="0"/>
          </w:tblBorders>
          <w:shd w:val="clear" w:color="auto" w:fill="FFFFFF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56" w:hRule="atLeast"/>
        </w:trPr>
        <w:tc>
          <w:tcPr>
            <w:tcW w:w="2505" w:type="dxa"/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wordWrap w:val="0"/>
              <w:spacing w:line="594" w:lineRule="exact"/>
              <w:jc w:val="center"/>
              <w:rPr>
                <w:rFonts w:ascii="Times New Roman" w:hAnsi="Times New Roman" w:eastAsia="仿宋_GB2312" w:cs="Times New Roman"/>
                <w:kern w:val="0"/>
                <w:sz w:val="32"/>
                <w:szCs w:val="32"/>
              </w:rPr>
            </w:pPr>
            <w:r>
              <w:rPr>
                <w:rFonts w:ascii="Times New Roman" w:hAnsi="Times New Roman" w:eastAsia="仿宋_GB2312" w:cs="Times New Roman"/>
                <w:kern w:val="0"/>
                <w:sz w:val="32"/>
                <w:szCs w:val="32"/>
                <w:shd w:val="clear" w:color="auto" w:fill="FFFFFF"/>
              </w:rPr>
              <w:t>生产者名称</w:t>
            </w:r>
          </w:p>
        </w:tc>
        <w:tc>
          <w:tcPr>
            <w:tcW w:w="6904" w:type="dxa"/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snapToGrid w:val="0"/>
              <w:rPr>
                <w:rFonts w:ascii="Times New Roman" w:hAnsi="Times New Roman" w:eastAsia="仿宋_GB2312" w:cs="Times New Roman"/>
                <w:kern w:val="0"/>
                <w:sz w:val="32"/>
                <w:szCs w:val="32"/>
              </w:rPr>
            </w:pPr>
            <w:r>
              <w:rPr>
                <w:rFonts w:hint="eastAsia" w:ascii="Times New Roman" w:hAnsi="Times New Roman" w:eastAsia="仿宋_GB2312" w:cs="Times New Roman"/>
                <w:kern w:val="0"/>
                <w:sz w:val="32"/>
                <w:szCs w:val="32"/>
              </w:rPr>
              <w:t>佛山市吉星家电有限公司</w:t>
            </w:r>
          </w:p>
        </w:tc>
      </w:tr>
      <w:tr>
        <w:tblPrEx>
          <w:tblBorders>
            <w:top w:val="single" w:color="000000" w:sz="8" w:space="0"/>
            <w:left w:val="single" w:color="000000" w:sz="8" w:space="0"/>
            <w:bottom w:val="single" w:color="000000" w:sz="8" w:space="0"/>
            <w:right w:val="single" w:color="000000" w:sz="8" w:space="0"/>
            <w:insideH w:val="single" w:color="000000" w:sz="8" w:space="0"/>
            <w:insideV w:val="single" w:color="000000" w:sz="8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56" w:hRule="atLeast"/>
        </w:trPr>
        <w:tc>
          <w:tcPr>
            <w:tcW w:w="2505" w:type="dxa"/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wordWrap w:val="0"/>
              <w:spacing w:line="594" w:lineRule="exact"/>
              <w:jc w:val="center"/>
              <w:rPr>
                <w:rFonts w:ascii="Times New Roman" w:hAnsi="Times New Roman" w:eastAsia="仿宋_GB2312" w:cs="Times New Roman"/>
                <w:kern w:val="0"/>
                <w:sz w:val="32"/>
                <w:szCs w:val="32"/>
              </w:rPr>
            </w:pPr>
            <w:r>
              <w:rPr>
                <w:rFonts w:ascii="Times New Roman" w:hAnsi="Times New Roman" w:eastAsia="仿宋_GB2312" w:cs="Times New Roman"/>
                <w:kern w:val="0"/>
                <w:sz w:val="32"/>
                <w:szCs w:val="32"/>
                <w:shd w:val="clear" w:color="auto" w:fill="FFFFFF"/>
              </w:rPr>
              <w:t>产品名称</w:t>
            </w:r>
          </w:p>
        </w:tc>
        <w:tc>
          <w:tcPr>
            <w:tcW w:w="6904" w:type="dxa"/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wordWrap w:val="0"/>
              <w:spacing w:line="594" w:lineRule="exact"/>
              <w:rPr>
                <w:rFonts w:ascii="Times New Roman" w:hAnsi="Times New Roman" w:eastAsia="仿宋_GB2312" w:cs="Times New Roman"/>
                <w:kern w:val="0"/>
                <w:sz w:val="32"/>
                <w:szCs w:val="32"/>
              </w:rPr>
            </w:pPr>
            <w:r>
              <w:rPr>
                <w:rFonts w:hint="eastAsia" w:ascii="Times New Roman" w:hAnsi="Times New Roman" w:eastAsia="仿宋_GB2312" w:cs="Times New Roman"/>
                <w:kern w:val="0"/>
                <w:sz w:val="32"/>
                <w:szCs w:val="32"/>
              </w:rPr>
              <w:t>换气扇</w:t>
            </w:r>
          </w:p>
        </w:tc>
      </w:tr>
      <w:tr>
        <w:tblPrEx>
          <w:tblBorders>
            <w:top w:val="single" w:color="000000" w:sz="8" w:space="0"/>
            <w:left w:val="single" w:color="000000" w:sz="8" w:space="0"/>
            <w:bottom w:val="single" w:color="000000" w:sz="8" w:space="0"/>
            <w:right w:val="single" w:color="000000" w:sz="8" w:space="0"/>
            <w:insideH w:val="single" w:color="000000" w:sz="8" w:space="0"/>
            <w:insideV w:val="single" w:color="000000" w:sz="8" w:space="0"/>
          </w:tblBorders>
          <w:shd w:val="clear" w:color="auto" w:fill="FFFFFF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56" w:hRule="atLeast"/>
        </w:trPr>
        <w:tc>
          <w:tcPr>
            <w:tcW w:w="2505" w:type="dxa"/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wordWrap w:val="0"/>
              <w:spacing w:line="594" w:lineRule="exact"/>
              <w:jc w:val="center"/>
              <w:rPr>
                <w:rFonts w:ascii="Times New Roman" w:hAnsi="Times New Roman" w:eastAsia="仿宋_GB2312" w:cs="Times New Roman"/>
                <w:kern w:val="0"/>
                <w:sz w:val="32"/>
                <w:szCs w:val="32"/>
                <w:shd w:val="clear" w:color="auto" w:fill="FFFFFF"/>
              </w:rPr>
            </w:pPr>
            <w:r>
              <w:rPr>
                <w:rFonts w:ascii="Times New Roman" w:hAnsi="Times New Roman" w:eastAsia="仿宋_GB2312" w:cs="Times New Roman"/>
                <w:kern w:val="0"/>
                <w:sz w:val="32"/>
                <w:szCs w:val="32"/>
                <w:shd w:val="clear" w:color="auto" w:fill="FFFFFF"/>
              </w:rPr>
              <w:t>品牌</w:t>
            </w:r>
          </w:p>
        </w:tc>
        <w:tc>
          <w:tcPr>
            <w:tcW w:w="6904" w:type="dxa"/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wordWrap w:val="0"/>
              <w:spacing w:line="594" w:lineRule="exact"/>
              <w:rPr>
                <w:rFonts w:ascii="Times New Roman" w:hAnsi="Times New Roman" w:eastAsia="仿宋_GB2312" w:cs="Times New Roman"/>
                <w:kern w:val="0"/>
                <w:sz w:val="32"/>
                <w:szCs w:val="32"/>
              </w:rPr>
            </w:pPr>
            <w:r>
              <w:rPr>
                <w:rFonts w:hint="eastAsia" w:ascii="Times New Roman" w:hAnsi="Times New Roman" w:eastAsia="仿宋_GB2312" w:cs="Times New Roman"/>
                <w:kern w:val="0"/>
                <w:sz w:val="32"/>
                <w:szCs w:val="32"/>
              </w:rPr>
              <w:t>钻石牌</w:t>
            </w:r>
          </w:p>
        </w:tc>
      </w:tr>
      <w:tr>
        <w:tblPrEx>
          <w:tblBorders>
            <w:top w:val="single" w:color="000000" w:sz="8" w:space="0"/>
            <w:left w:val="single" w:color="000000" w:sz="8" w:space="0"/>
            <w:bottom w:val="single" w:color="000000" w:sz="8" w:space="0"/>
            <w:right w:val="single" w:color="000000" w:sz="8" w:space="0"/>
            <w:insideH w:val="single" w:color="000000" w:sz="8" w:space="0"/>
            <w:insideV w:val="single" w:color="000000" w:sz="8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56" w:hRule="atLeast"/>
        </w:trPr>
        <w:tc>
          <w:tcPr>
            <w:tcW w:w="2505" w:type="dxa"/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wordWrap w:val="0"/>
              <w:spacing w:line="594" w:lineRule="exact"/>
              <w:jc w:val="center"/>
              <w:rPr>
                <w:rFonts w:ascii="Times New Roman" w:hAnsi="Times New Roman" w:eastAsia="仿宋_GB2312" w:cs="Times New Roman"/>
                <w:kern w:val="0"/>
                <w:sz w:val="32"/>
                <w:szCs w:val="32"/>
                <w:shd w:val="clear" w:color="auto" w:fill="FFFFFF"/>
              </w:rPr>
            </w:pPr>
            <w:r>
              <w:rPr>
                <w:rFonts w:ascii="Times New Roman" w:hAnsi="Times New Roman" w:eastAsia="仿宋_GB2312" w:cs="Times New Roman"/>
                <w:kern w:val="0"/>
                <w:sz w:val="32"/>
                <w:szCs w:val="32"/>
              </w:rPr>
              <w:t>涉及数量</w:t>
            </w:r>
          </w:p>
        </w:tc>
        <w:tc>
          <w:tcPr>
            <w:tcW w:w="6904" w:type="dxa"/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kinsoku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440" w:lineRule="exact"/>
              <w:ind w:left="0" w:leftChars="0" w:right="0" w:rightChars="0" w:firstLine="0" w:firstLineChars="0"/>
              <w:jc w:val="left"/>
              <w:textAlignment w:val="auto"/>
              <w:outlineLvl w:val="9"/>
              <w:rPr>
                <w:rFonts w:hint="eastAsia" w:ascii="Times New Roman" w:hAnsi="Times New Roman" w:eastAsia="仿宋_GB2312" w:cs="Times New Roman"/>
                <w:sz w:val="32"/>
                <w:szCs w:val="32"/>
                <w:lang w:val="en-US" w:eastAsia="zh-CN"/>
              </w:rPr>
            </w:pPr>
            <w:bookmarkStart w:id="0" w:name="OLE_LINK2"/>
            <w:r>
              <w:rPr>
                <w:rFonts w:hint="eastAsia" w:ascii="Times New Roman" w:hAnsi="Times New Roman" w:eastAsia="仿宋_GB2312" w:cs="Times New Roman"/>
                <w:sz w:val="32"/>
                <w:szCs w:val="32"/>
              </w:rPr>
              <w:t>F</w:t>
            </w:r>
            <w:r>
              <w:rPr>
                <w:rFonts w:ascii="Times New Roman" w:hAnsi="Times New Roman" w:eastAsia="仿宋_GB2312" w:cs="Times New Roman"/>
                <w:sz w:val="32"/>
                <w:szCs w:val="32"/>
              </w:rPr>
              <w:t>V</w:t>
            </w:r>
            <w:r>
              <w:rPr>
                <w:rFonts w:hint="eastAsia" w:ascii="Times New Roman" w:hAnsi="Times New Roman" w:eastAsia="仿宋_GB2312" w:cs="Times New Roman"/>
                <w:sz w:val="32"/>
                <w:szCs w:val="32"/>
              </w:rPr>
              <w:t>-</w:t>
            </w:r>
            <w:r>
              <w:rPr>
                <w:rFonts w:ascii="Times New Roman" w:hAnsi="Times New Roman" w:eastAsia="仿宋_GB2312" w:cs="Times New Roman"/>
                <w:sz w:val="32"/>
                <w:szCs w:val="32"/>
              </w:rPr>
              <w:t>15008</w:t>
            </w:r>
            <w:r>
              <w:rPr>
                <w:rFonts w:hint="eastAsia" w:ascii="Times New Roman" w:hAnsi="Times New Roman" w:eastAsia="仿宋_GB2312" w:cs="Times New Roman"/>
                <w:sz w:val="32"/>
                <w:szCs w:val="32"/>
                <w:lang w:eastAsia="zh-CN"/>
              </w:rPr>
              <w:t>：</w:t>
            </w:r>
            <w:r>
              <w:rPr>
                <w:rFonts w:hint="eastAsia" w:ascii="Times New Roman" w:hAnsi="Times New Roman" w:eastAsia="仿宋_GB2312" w:cs="Times New Roman"/>
                <w:sz w:val="32"/>
                <w:szCs w:val="32"/>
                <w:lang w:val="en-US" w:eastAsia="zh-CN"/>
              </w:rPr>
              <w:t>150个</w:t>
            </w:r>
          </w:p>
          <w:p>
            <w:pPr>
              <w:keepNext w:val="0"/>
              <w:keepLines w:val="0"/>
              <w:pageBreakBefore w:val="0"/>
              <w:kinsoku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440" w:lineRule="exact"/>
              <w:ind w:left="0" w:leftChars="0" w:right="0" w:rightChars="0" w:firstLine="0" w:firstLineChars="0"/>
              <w:jc w:val="left"/>
              <w:textAlignment w:val="auto"/>
              <w:outlineLvl w:val="9"/>
              <w:rPr>
                <w:rFonts w:hint="eastAsia" w:ascii="Times New Roman" w:hAnsi="Times New Roman" w:eastAsia="仿宋_GB2312" w:cs="Times New Roman"/>
                <w:sz w:val="32"/>
                <w:szCs w:val="32"/>
                <w:lang w:val="en-US" w:eastAsia="zh-CN"/>
              </w:rPr>
            </w:pPr>
            <w:r>
              <w:rPr>
                <w:rFonts w:hint="eastAsia" w:ascii="Times New Roman" w:hAnsi="Times New Roman" w:eastAsia="仿宋_GB2312" w:cs="Times New Roman"/>
                <w:sz w:val="32"/>
                <w:szCs w:val="32"/>
              </w:rPr>
              <w:t>F</w:t>
            </w:r>
            <w:r>
              <w:rPr>
                <w:rFonts w:ascii="Times New Roman" w:hAnsi="Times New Roman" w:eastAsia="仿宋_GB2312" w:cs="Times New Roman"/>
                <w:sz w:val="32"/>
                <w:szCs w:val="32"/>
              </w:rPr>
              <w:t>V</w:t>
            </w:r>
            <w:r>
              <w:rPr>
                <w:rFonts w:hint="eastAsia" w:ascii="Times New Roman" w:hAnsi="Times New Roman" w:eastAsia="仿宋_GB2312" w:cs="Times New Roman"/>
                <w:sz w:val="32"/>
                <w:szCs w:val="32"/>
              </w:rPr>
              <w:t>-</w:t>
            </w:r>
            <w:r>
              <w:rPr>
                <w:rFonts w:ascii="Times New Roman" w:hAnsi="Times New Roman" w:eastAsia="仿宋_GB2312" w:cs="Times New Roman"/>
                <w:sz w:val="32"/>
                <w:szCs w:val="32"/>
              </w:rPr>
              <w:t>150</w:t>
            </w:r>
            <w:r>
              <w:rPr>
                <w:rFonts w:hint="eastAsia" w:ascii="Times New Roman" w:hAnsi="Times New Roman" w:eastAsia="仿宋_GB2312" w:cs="Times New Roman"/>
                <w:sz w:val="32"/>
                <w:szCs w:val="32"/>
              </w:rPr>
              <w:t>10</w:t>
            </w:r>
            <w:r>
              <w:rPr>
                <w:rFonts w:hint="eastAsia" w:ascii="Times New Roman" w:hAnsi="Times New Roman" w:eastAsia="仿宋_GB2312" w:cs="Times New Roman"/>
                <w:sz w:val="32"/>
                <w:szCs w:val="32"/>
                <w:lang w:eastAsia="zh-CN"/>
              </w:rPr>
              <w:t>：</w:t>
            </w:r>
            <w:r>
              <w:rPr>
                <w:rFonts w:hint="eastAsia" w:ascii="Times New Roman" w:hAnsi="Times New Roman" w:eastAsia="仿宋_GB2312" w:cs="Times New Roman"/>
                <w:sz w:val="32"/>
                <w:szCs w:val="32"/>
              </w:rPr>
              <w:t>200</w:t>
            </w:r>
            <w:r>
              <w:rPr>
                <w:rFonts w:hint="eastAsia" w:ascii="Times New Roman" w:hAnsi="Times New Roman" w:eastAsia="仿宋_GB2312" w:cs="Times New Roman"/>
                <w:sz w:val="32"/>
                <w:szCs w:val="32"/>
                <w:lang w:val="en-US" w:eastAsia="zh-CN"/>
              </w:rPr>
              <w:t>个</w:t>
            </w:r>
          </w:p>
          <w:bookmarkEnd w:id="0"/>
          <w:p>
            <w:pPr>
              <w:keepNext w:val="0"/>
              <w:keepLines w:val="0"/>
              <w:pageBreakBefore w:val="0"/>
              <w:widowControl/>
              <w:kinsoku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440" w:lineRule="exact"/>
              <w:ind w:left="0" w:leftChars="0" w:right="0" w:rightChars="0" w:firstLine="0" w:firstLineChars="0"/>
              <w:textAlignment w:val="auto"/>
              <w:outlineLvl w:val="9"/>
              <w:rPr>
                <w:rFonts w:ascii="Times New Roman" w:hAnsi="Times New Roman" w:eastAsia="仿宋_GB2312" w:cs="Times New Roman"/>
                <w:kern w:val="0"/>
                <w:sz w:val="32"/>
                <w:szCs w:val="32"/>
              </w:rPr>
            </w:pPr>
            <w:bookmarkStart w:id="1" w:name="OLE_LINK4"/>
            <w:r>
              <w:rPr>
                <w:rFonts w:hint="eastAsia" w:ascii="Times New Roman" w:hAnsi="Times New Roman" w:eastAsia="仿宋_GB2312" w:cs="Times New Roman"/>
                <w:sz w:val="32"/>
                <w:szCs w:val="32"/>
                <w:lang w:val="en-US" w:eastAsia="zh-CN"/>
              </w:rPr>
              <w:t>共350个</w:t>
            </w:r>
            <w:bookmarkEnd w:id="1"/>
            <w:bookmarkStart w:id="10" w:name="_GoBack"/>
            <w:bookmarkEnd w:id="10"/>
          </w:p>
        </w:tc>
      </w:tr>
      <w:tr>
        <w:tblPrEx>
          <w:tblBorders>
            <w:top w:val="single" w:color="000000" w:sz="8" w:space="0"/>
            <w:left w:val="single" w:color="000000" w:sz="8" w:space="0"/>
            <w:bottom w:val="single" w:color="000000" w:sz="8" w:space="0"/>
            <w:right w:val="single" w:color="000000" w:sz="8" w:space="0"/>
            <w:insideH w:val="single" w:color="000000" w:sz="8" w:space="0"/>
            <w:insideV w:val="single" w:color="000000" w:sz="8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56" w:hRule="atLeast"/>
        </w:trPr>
        <w:tc>
          <w:tcPr>
            <w:tcW w:w="2505" w:type="dxa"/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ordWrap w:val="0"/>
              <w:spacing w:line="594" w:lineRule="exact"/>
              <w:jc w:val="center"/>
              <w:rPr>
                <w:rFonts w:ascii="Times New Roman" w:hAnsi="Times New Roman" w:eastAsia="仿宋_GB2312" w:cs="Times New Roman"/>
                <w:kern w:val="0"/>
                <w:sz w:val="32"/>
                <w:szCs w:val="32"/>
              </w:rPr>
            </w:pPr>
            <w:r>
              <w:rPr>
                <w:rFonts w:ascii="Times New Roman" w:hAnsi="Times New Roman" w:eastAsia="仿宋_GB2312" w:cs="Times New Roman"/>
                <w:kern w:val="0"/>
                <w:sz w:val="32"/>
                <w:szCs w:val="32"/>
                <w:shd w:val="clear" w:color="auto" w:fill="FFFFFF"/>
              </w:rPr>
              <w:t>型号/规格</w:t>
            </w:r>
          </w:p>
        </w:tc>
        <w:tc>
          <w:tcPr>
            <w:tcW w:w="6904" w:type="dxa"/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 w:val="0"/>
              <w:overflowPunct/>
              <w:topLinePunct w:val="0"/>
              <w:autoSpaceDE/>
              <w:autoSpaceDN/>
              <w:bidi w:val="0"/>
              <w:adjustRightInd/>
              <w:spacing w:line="440" w:lineRule="exact"/>
              <w:ind w:left="0" w:leftChars="0" w:right="0" w:rightChars="0" w:firstLine="0" w:firstLineChars="0"/>
              <w:textAlignment w:val="auto"/>
              <w:outlineLvl w:val="9"/>
              <w:rPr>
                <w:rFonts w:ascii="Times New Roman" w:hAnsi="Times New Roman" w:eastAsia="仿宋_GB2312" w:cs="Times New Roman"/>
                <w:kern w:val="0"/>
                <w:sz w:val="32"/>
                <w:szCs w:val="32"/>
              </w:rPr>
            </w:pPr>
            <w:bookmarkStart w:id="2" w:name="OLE_LINK6"/>
            <w:r>
              <w:rPr>
                <w:rFonts w:hint="eastAsia" w:ascii="Times New Roman" w:hAnsi="Times New Roman" w:eastAsia="仿宋_GB2312" w:cs="Times New Roman"/>
                <w:kern w:val="0"/>
                <w:sz w:val="32"/>
                <w:szCs w:val="32"/>
              </w:rPr>
              <w:t>FV-</w:t>
            </w:r>
            <w:r>
              <w:rPr>
                <w:rFonts w:ascii="Times New Roman" w:hAnsi="Times New Roman" w:eastAsia="仿宋_GB2312" w:cs="Times New Roman"/>
                <w:kern w:val="0"/>
                <w:sz w:val="32"/>
                <w:szCs w:val="32"/>
              </w:rPr>
              <w:t>15008</w:t>
            </w:r>
          </w:p>
          <w:bookmarkEnd w:id="2"/>
          <w:p>
            <w:pPr>
              <w:keepNext w:val="0"/>
              <w:keepLines w:val="0"/>
              <w:pageBreakBefore w:val="0"/>
              <w:widowControl/>
              <w:kinsoku/>
              <w:wordWrap w:val="0"/>
              <w:overflowPunct/>
              <w:topLinePunct w:val="0"/>
              <w:autoSpaceDE/>
              <w:autoSpaceDN/>
              <w:bidi w:val="0"/>
              <w:adjustRightInd/>
              <w:spacing w:line="440" w:lineRule="exact"/>
              <w:ind w:left="0" w:leftChars="0" w:right="0" w:rightChars="0" w:firstLine="0" w:firstLineChars="0"/>
              <w:textAlignment w:val="auto"/>
              <w:outlineLvl w:val="9"/>
              <w:rPr>
                <w:rFonts w:ascii="Times New Roman" w:hAnsi="Times New Roman" w:eastAsia="仿宋_GB2312" w:cs="Times New Roman"/>
                <w:kern w:val="0"/>
                <w:sz w:val="32"/>
                <w:szCs w:val="32"/>
              </w:rPr>
            </w:pPr>
            <w:bookmarkStart w:id="3" w:name="OLE_LINK7"/>
            <w:r>
              <w:rPr>
                <w:rFonts w:hint="eastAsia" w:ascii="Times New Roman" w:hAnsi="Times New Roman" w:eastAsia="仿宋_GB2312" w:cs="Times New Roman"/>
                <w:kern w:val="0"/>
                <w:sz w:val="32"/>
                <w:szCs w:val="32"/>
              </w:rPr>
              <w:t>FV-</w:t>
            </w:r>
            <w:r>
              <w:rPr>
                <w:rFonts w:ascii="Times New Roman" w:hAnsi="Times New Roman" w:eastAsia="仿宋_GB2312" w:cs="Times New Roman"/>
                <w:kern w:val="0"/>
                <w:sz w:val="32"/>
                <w:szCs w:val="32"/>
              </w:rPr>
              <w:t>15010</w:t>
            </w:r>
            <w:bookmarkEnd w:id="3"/>
          </w:p>
        </w:tc>
      </w:tr>
      <w:tr>
        <w:tblPrEx>
          <w:tblBorders>
            <w:top w:val="single" w:color="000000" w:sz="8" w:space="0"/>
            <w:left w:val="single" w:color="000000" w:sz="8" w:space="0"/>
            <w:bottom w:val="single" w:color="000000" w:sz="8" w:space="0"/>
            <w:right w:val="single" w:color="000000" w:sz="8" w:space="0"/>
            <w:insideH w:val="single" w:color="000000" w:sz="8" w:space="0"/>
            <w:insideV w:val="single" w:color="000000" w:sz="8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56" w:hRule="atLeast"/>
        </w:trPr>
        <w:tc>
          <w:tcPr>
            <w:tcW w:w="2505" w:type="dxa"/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wordWrap w:val="0"/>
              <w:spacing w:line="594" w:lineRule="exact"/>
              <w:jc w:val="center"/>
              <w:rPr>
                <w:rFonts w:ascii="Times New Roman" w:hAnsi="Times New Roman" w:eastAsia="仿宋_GB2312" w:cs="Times New Roman"/>
                <w:kern w:val="0"/>
                <w:sz w:val="32"/>
                <w:szCs w:val="32"/>
                <w:shd w:val="clear" w:color="auto" w:fill="FFFFFF"/>
              </w:rPr>
            </w:pPr>
            <w:r>
              <w:rPr>
                <w:rFonts w:ascii="Times New Roman" w:hAnsi="Times New Roman" w:eastAsia="仿宋_GB2312" w:cs="Times New Roman"/>
                <w:kern w:val="0"/>
                <w:sz w:val="32"/>
                <w:szCs w:val="32"/>
                <w:shd w:val="clear" w:color="auto" w:fill="FFFFFF"/>
              </w:rPr>
              <w:t>生产起止日期</w:t>
            </w:r>
          </w:p>
        </w:tc>
        <w:tc>
          <w:tcPr>
            <w:tcW w:w="6904" w:type="dxa"/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 w:val="0"/>
              <w:overflowPunct/>
              <w:topLinePunct w:val="0"/>
              <w:autoSpaceDE/>
              <w:autoSpaceDN/>
              <w:bidi w:val="0"/>
              <w:adjustRightInd/>
              <w:spacing w:line="440" w:lineRule="exact"/>
              <w:ind w:left="0" w:leftChars="0" w:right="0" w:rightChars="0" w:firstLine="0" w:firstLineChars="0"/>
              <w:textAlignment w:val="auto"/>
              <w:outlineLvl w:val="9"/>
              <w:rPr>
                <w:rFonts w:hint="eastAsia" w:ascii="Times New Roman" w:hAnsi="Times New Roman" w:eastAsia="仿宋_GB2312" w:cs="Times New Roman"/>
                <w:kern w:val="0"/>
                <w:sz w:val="32"/>
                <w:szCs w:val="32"/>
                <w:shd w:val="clear" w:color="auto" w:fill="FFFFFF"/>
                <w:lang w:val="en-US" w:eastAsia="zh-CN"/>
              </w:rPr>
            </w:pPr>
            <w:bookmarkStart w:id="4" w:name="OLE_LINK8"/>
            <w:bookmarkStart w:id="5" w:name="OLE_LINK10"/>
            <w:r>
              <w:rPr>
                <w:rFonts w:hint="eastAsia" w:ascii="Times New Roman" w:hAnsi="Times New Roman" w:eastAsia="仿宋_GB2312" w:cs="Times New Roman"/>
                <w:kern w:val="0"/>
                <w:sz w:val="32"/>
                <w:szCs w:val="32"/>
              </w:rPr>
              <w:t>FV-</w:t>
            </w:r>
            <w:r>
              <w:rPr>
                <w:rFonts w:ascii="Times New Roman" w:hAnsi="Times New Roman" w:eastAsia="仿宋_GB2312" w:cs="Times New Roman"/>
                <w:kern w:val="0"/>
                <w:sz w:val="32"/>
                <w:szCs w:val="32"/>
              </w:rPr>
              <w:t>15008</w:t>
            </w:r>
            <w:r>
              <w:rPr>
                <w:rFonts w:hint="eastAsia" w:ascii="Times New Roman" w:hAnsi="Times New Roman" w:eastAsia="仿宋_GB2312" w:cs="Times New Roman"/>
                <w:kern w:val="0"/>
                <w:sz w:val="32"/>
                <w:szCs w:val="32"/>
                <w:lang w:eastAsia="zh-CN"/>
              </w:rPr>
              <w:t>：</w:t>
            </w:r>
            <w:bookmarkEnd w:id="4"/>
            <w:r>
              <w:rPr>
                <w:rFonts w:hint="eastAsia" w:ascii="Times New Roman" w:hAnsi="Times New Roman" w:eastAsia="仿宋_GB2312" w:cs="Times New Roman"/>
                <w:kern w:val="0"/>
                <w:sz w:val="32"/>
                <w:szCs w:val="32"/>
                <w:shd w:val="clear" w:color="auto" w:fill="FFFFFF"/>
              </w:rPr>
              <w:t>2</w:t>
            </w:r>
            <w:r>
              <w:rPr>
                <w:rFonts w:ascii="Times New Roman" w:hAnsi="Times New Roman" w:eastAsia="仿宋_GB2312" w:cs="Times New Roman"/>
                <w:kern w:val="0"/>
                <w:sz w:val="32"/>
                <w:szCs w:val="32"/>
                <w:shd w:val="clear" w:color="auto" w:fill="FFFFFF"/>
              </w:rPr>
              <w:t>020</w:t>
            </w:r>
            <w:r>
              <w:rPr>
                <w:rFonts w:hint="eastAsia" w:ascii="Times New Roman" w:hAnsi="Times New Roman" w:eastAsia="仿宋_GB2312" w:cs="Times New Roman"/>
                <w:kern w:val="0"/>
                <w:sz w:val="32"/>
                <w:szCs w:val="32"/>
                <w:shd w:val="clear" w:color="auto" w:fill="FFFFFF"/>
                <w:lang w:val="en-US" w:eastAsia="zh-CN"/>
              </w:rPr>
              <w:t>年</w:t>
            </w:r>
            <w:r>
              <w:rPr>
                <w:rFonts w:ascii="Times New Roman" w:hAnsi="Times New Roman" w:eastAsia="仿宋_GB2312" w:cs="Times New Roman"/>
                <w:kern w:val="0"/>
                <w:sz w:val="32"/>
                <w:szCs w:val="32"/>
                <w:shd w:val="clear" w:color="auto" w:fill="FFFFFF"/>
              </w:rPr>
              <w:t>9</w:t>
            </w:r>
            <w:r>
              <w:rPr>
                <w:rFonts w:hint="eastAsia" w:ascii="Times New Roman" w:hAnsi="Times New Roman" w:eastAsia="仿宋_GB2312" w:cs="Times New Roman"/>
                <w:kern w:val="0"/>
                <w:sz w:val="32"/>
                <w:szCs w:val="32"/>
                <w:shd w:val="clear" w:color="auto" w:fill="FFFFFF"/>
                <w:lang w:val="en-US" w:eastAsia="zh-CN"/>
              </w:rPr>
              <w:t>月</w:t>
            </w:r>
            <w:r>
              <w:rPr>
                <w:rFonts w:ascii="Times New Roman" w:hAnsi="Times New Roman" w:eastAsia="仿宋_GB2312" w:cs="Times New Roman"/>
                <w:kern w:val="0"/>
                <w:sz w:val="32"/>
                <w:szCs w:val="32"/>
                <w:shd w:val="clear" w:color="auto" w:fill="FFFFFF"/>
              </w:rPr>
              <w:t>1</w:t>
            </w:r>
            <w:r>
              <w:rPr>
                <w:rFonts w:hint="eastAsia" w:ascii="Times New Roman" w:hAnsi="Times New Roman" w:eastAsia="仿宋_GB2312" w:cs="Times New Roman"/>
                <w:kern w:val="0"/>
                <w:sz w:val="32"/>
                <w:szCs w:val="32"/>
                <w:shd w:val="clear" w:color="auto" w:fill="FFFFFF"/>
                <w:lang w:val="en-US" w:eastAsia="zh-CN"/>
              </w:rPr>
              <w:t>日</w:t>
            </w:r>
          </w:p>
          <w:p>
            <w:pPr>
              <w:keepNext w:val="0"/>
              <w:keepLines w:val="0"/>
              <w:pageBreakBefore w:val="0"/>
              <w:widowControl/>
              <w:kinsoku/>
              <w:wordWrap w:val="0"/>
              <w:overflowPunct/>
              <w:topLinePunct w:val="0"/>
              <w:autoSpaceDE/>
              <w:autoSpaceDN/>
              <w:bidi w:val="0"/>
              <w:adjustRightInd/>
              <w:spacing w:line="440" w:lineRule="exact"/>
              <w:ind w:right="0" w:rightChars="0"/>
              <w:textAlignment w:val="auto"/>
              <w:outlineLvl w:val="9"/>
              <w:rPr>
                <w:rFonts w:ascii="Times New Roman" w:hAnsi="Times New Roman" w:eastAsia="仿宋_GB2312" w:cs="Times New Roman"/>
                <w:kern w:val="0"/>
                <w:sz w:val="32"/>
                <w:szCs w:val="32"/>
                <w:shd w:val="clear" w:color="auto" w:fill="FFFFFF"/>
              </w:rPr>
            </w:pPr>
            <w:r>
              <w:rPr>
                <w:rFonts w:hint="eastAsia" w:ascii="Times New Roman" w:hAnsi="Times New Roman" w:eastAsia="仿宋_GB2312" w:cs="Times New Roman"/>
                <w:kern w:val="0"/>
                <w:sz w:val="32"/>
                <w:szCs w:val="32"/>
              </w:rPr>
              <w:t>FV-</w:t>
            </w:r>
            <w:r>
              <w:rPr>
                <w:rFonts w:ascii="Times New Roman" w:hAnsi="Times New Roman" w:eastAsia="仿宋_GB2312" w:cs="Times New Roman"/>
                <w:kern w:val="0"/>
                <w:sz w:val="32"/>
                <w:szCs w:val="32"/>
              </w:rPr>
              <w:t>15010</w:t>
            </w:r>
            <w:r>
              <w:rPr>
                <w:rFonts w:hint="eastAsia" w:ascii="Times New Roman" w:hAnsi="Times New Roman" w:eastAsia="仿宋_GB2312" w:cs="Times New Roman"/>
                <w:kern w:val="0"/>
                <w:sz w:val="32"/>
                <w:szCs w:val="32"/>
                <w:lang w:eastAsia="zh-CN"/>
              </w:rPr>
              <w:t>：</w:t>
            </w:r>
            <w:r>
              <w:rPr>
                <w:rFonts w:hint="eastAsia" w:ascii="Times New Roman" w:hAnsi="Times New Roman" w:eastAsia="仿宋_GB2312" w:cs="Times New Roman"/>
                <w:kern w:val="0"/>
                <w:sz w:val="32"/>
                <w:szCs w:val="32"/>
                <w:shd w:val="clear" w:color="auto" w:fill="FFFFFF"/>
              </w:rPr>
              <w:t>2021</w:t>
            </w:r>
            <w:r>
              <w:rPr>
                <w:rFonts w:hint="eastAsia" w:ascii="Times New Roman" w:hAnsi="Times New Roman" w:eastAsia="仿宋_GB2312" w:cs="Times New Roman"/>
                <w:kern w:val="0"/>
                <w:sz w:val="32"/>
                <w:szCs w:val="32"/>
                <w:shd w:val="clear" w:color="auto" w:fill="FFFFFF"/>
                <w:lang w:val="en-US" w:eastAsia="zh-CN"/>
              </w:rPr>
              <w:t>年</w:t>
            </w:r>
            <w:r>
              <w:rPr>
                <w:rFonts w:hint="eastAsia" w:ascii="Times New Roman" w:hAnsi="Times New Roman" w:eastAsia="仿宋_GB2312" w:cs="Times New Roman"/>
                <w:kern w:val="0"/>
                <w:sz w:val="32"/>
                <w:szCs w:val="32"/>
                <w:shd w:val="clear" w:color="auto" w:fill="FFFFFF"/>
              </w:rPr>
              <w:t>5</w:t>
            </w:r>
            <w:r>
              <w:rPr>
                <w:rFonts w:hint="eastAsia" w:ascii="Times New Roman" w:hAnsi="Times New Roman" w:eastAsia="仿宋_GB2312" w:cs="Times New Roman"/>
                <w:kern w:val="0"/>
                <w:sz w:val="32"/>
                <w:szCs w:val="32"/>
                <w:shd w:val="clear" w:color="auto" w:fill="FFFFFF"/>
                <w:lang w:val="en-US" w:eastAsia="zh-CN"/>
              </w:rPr>
              <w:t>月</w:t>
            </w:r>
            <w:r>
              <w:rPr>
                <w:rFonts w:hint="eastAsia" w:ascii="Times New Roman" w:hAnsi="Times New Roman" w:eastAsia="仿宋_GB2312" w:cs="Times New Roman"/>
                <w:kern w:val="0"/>
                <w:sz w:val="32"/>
                <w:szCs w:val="32"/>
                <w:shd w:val="clear" w:color="auto" w:fill="FFFFFF"/>
              </w:rPr>
              <w:t>7</w:t>
            </w:r>
            <w:r>
              <w:rPr>
                <w:rFonts w:hint="eastAsia" w:ascii="Times New Roman" w:hAnsi="Times New Roman" w:eastAsia="仿宋_GB2312" w:cs="Times New Roman"/>
                <w:kern w:val="0"/>
                <w:sz w:val="32"/>
                <w:szCs w:val="32"/>
                <w:shd w:val="clear" w:color="auto" w:fill="FFFFFF"/>
                <w:lang w:val="en-US" w:eastAsia="zh-CN"/>
              </w:rPr>
              <w:t>日</w:t>
            </w:r>
            <w:bookmarkEnd w:id="5"/>
          </w:p>
        </w:tc>
      </w:tr>
      <w:tr>
        <w:tblPrEx>
          <w:tblBorders>
            <w:top w:val="single" w:color="000000" w:sz="8" w:space="0"/>
            <w:left w:val="single" w:color="000000" w:sz="8" w:space="0"/>
            <w:bottom w:val="single" w:color="000000" w:sz="8" w:space="0"/>
            <w:right w:val="single" w:color="000000" w:sz="8" w:space="0"/>
            <w:insideH w:val="single" w:color="000000" w:sz="8" w:space="0"/>
            <w:insideV w:val="single" w:color="000000" w:sz="8" w:space="0"/>
          </w:tblBorders>
          <w:shd w:val="clear" w:color="auto" w:fill="FFFFFF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56" w:hRule="atLeast"/>
        </w:trPr>
        <w:tc>
          <w:tcPr>
            <w:tcW w:w="2505" w:type="dxa"/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wordWrap w:val="0"/>
              <w:spacing w:line="594" w:lineRule="exact"/>
              <w:jc w:val="center"/>
              <w:rPr>
                <w:rFonts w:ascii="Times New Roman" w:hAnsi="Times New Roman" w:eastAsia="仿宋_GB2312" w:cs="Times New Roman"/>
                <w:spacing w:val="-2"/>
                <w:kern w:val="0"/>
                <w:sz w:val="32"/>
                <w:szCs w:val="32"/>
                <w:shd w:val="clear" w:color="auto" w:fill="FFFFFF"/>
              </w:rPr>
            </w:pPr>
            <w:r>
              <w:rPr>
                <w:rFonts w:ascii="Times New Roman" w:hAnsi="Times New Roman" w:eastAsia="仿宋_GB2312" w:cs="Times New Roman"/>
                <w:spacing w:val="-2"/>
                <w:kern w:val="0"/>
                <w:sz w:val="32"/>
                <w:szCs w:val="32"/>
                <w:shd w:val="clear" w:color="auto" w:fill="FFFFFF"/>
              </w:rPr>
              <w:t>生产批号/批次</w:t>
            </w:r>
          </w:p>
        </w:tc>
        <w:tc>
          <w:tcPr>
            <w:tcW w:w="6904" w:type="dxa"/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 w:val="0"/>
              <w:overflowPunct/>
              <w:topLinePunct w:val="0"/>
              <w:autoSpaceDE/>
              <w:autoSpaceDN/>
              <w:bidi w:val="0"/>
              <w:adjustRightInd/>
              <w:spacing w:line="440" w:lineRule="exact"/>
              <w:ind w:left="0" w:leftChars="0" w:right="0" w:rightChars="0" w:firstLine="0" w:firstLineChars="0"/>
              <w:textAlignment w:val="auto"/>
              <w:outlineLvl w:val="9"/>
              <w:rPr>
                <w:rFonts w:ascii="Times New Roman" w:hAnsi="Times New Roman" w:eastAsia="仿宋_GB2312" w:cs="Times New Roman"/>
                <w:kern w:val="0"/>
                <w:sz w:val="32"/>
                <w:szCs w:val="32"/>
                <w:shd w:val="clear" w:color="auto" w:fill="FFFFFF"/>
              </w:rPr>
            </w:pPr>
            <w:bookmarkStart w:id="6" w:name="OLE_LINK9"/>
            <w:r>
              <w:rPr>
                <w:rFonts w:hint="eastAsia" w:ascii="Times New Roman" w:hAnsi="Times New Roman" w:eastAsia="仿宋_GB2312" w:cs="Times New Roman"/>
                <w:kern w:val="0"/>
                <w:sz w:val="32"/>
                <w:szCs w:val="32"/>
              </w:rPr>
              <w:t>FV-</w:t>
            </w:r>
            <w:r>
              <w:rPr>
                <w:rFonts w:ascii="Times New Roman" w:hAnsi="Times New Roman" w:eastAsia="仿宋_GB2312" w:cs="Times New Roman"/>
                <w:kern w:val="0"/>
                <w:sz w:val="32"/>
                <w:szCs w:val="32"/>
              </w:rPr>
              <w:t>15008</w:t>
            </w:r>
            <w:r>
              <w:rPr>
                <w:rFonts w:hint="eastAsia" w:ascii="Times New Roman" w:hAnsi="Times New Roman" w:eastAsia="仿宋_GB2312" w:cs="Times New Roman"/>
                <w:kern w:val="0"/>
                <w:sz w:val="32"/>
                <w:szCs w:val="32"/>
                <w:lang w:eastAsia="zh-CN"/>
              </w:rPr>
              <w:t>：</w:t>
            </w:r>
            <w:r>
              <w:rPr>
                <w:rFonts w:hint="eastAsia" w:ascii="Times New Roman" w:hAnsi="Times New Roman" w:eastAsia="仿宋_GB2312" w:cs="Times New Roman"/>
                <w:kern w:val="0"/>
                <w:sz w:val="32"/>
                <w:szCs w:val="32"/>
                <w:shd w:val="clear" w:color="auto" w:fill="FFFFFF"/>
              </w:rPr>
              <w:t>2</w:t>
            </w:r>
            <w:r>
              <w:rPr>
                <w:rFonts w:ascii="Times New Roman" w:hAnsi="Times New Roman" w:eastAsia="仿宋_GB2312" w:cs="Times New Roman"/>
                <w:kern w:val="0"/>
                <w:sz w:val="32"/>
                <w:szCs w:val="32"/>
                <w:shd w:val="clear" w:color="auto" w:fill="FFFFFF"/>
              </w:rPr>
              <w:t>0200901012</w:t>
            </w:r>
          </w:p>
          <w:p>
            <w:pPr>
              <w:keepNext w:val="0"/>
              <w:keepLines w:val="0"/>
              <w:pageBreakBefore w:val="0"/>
              <w:widowControl/>
              <w:kinsoku/>
              <w:wordWrap w:val="0"/>
              <w:overflowPunct/>
              <w:topLinePunct w:val="0"/>
              <w:autoSpaceDE/>
              <w:autoSpaceDN/>
              <w:bidi w:val="0"/>
              <w:adjustRightInd/>
              <w:spacing w:line="440" w:lineRule="exact"/>
              <w:ind w:left="0" w:leftChars="0" w:right="0" w:rightChars="0" w:firstLine="0" w:firstLineChars="0"/>
              <w:textAlignment w:val="auto"/>
              <w:outlineLvl w:val="9"/>
              <w:rPr>
                <w:rFonts w:ascii="Times New Roman" w:hAnsi="Times New Roman" w:eastAsia="仿宋_GB2312" w:cs="Times New Roman"/>
                <w:kern w:val="0"/>
                <w:sz w:val="32"/>
                <w:szCs w:val="32"/>
                <w:shd w:val="clear" w:color="auto" w:fill="FFFFFF"/>
              </w:rPr>
            </w:pPr>
            <w:r>
              <w:rPr>
                <w:rFonts w:hint="eastAsia" w:ascii="Times New Roman" w:hAnsi="Times New Roman" w:eastAsia="仿宋_GB2312" w:cs="Times New Roman"/>
                <w:kern w:val="0"/>
                <w:sz w:val="32"/>
                <w:szCs w:val="32"/>
              </w:rPr>
              <w:t>FV-</w:t>
            </w:r>
            <w:r>
              <w:rPr>
                <w:rFonts w:ascii="Times New Roman" w:hAnsi="Times New Roman" w:eastAsia="仿宋_GB2312" w:cs="Times New Roman"/>
                <w:kern w:val="0"/>
                <w:sz w:val="32"/>
                <w:szCs w:val="32"/>
              </w:rPr>
              <w:t>15010</w:t>
            </w:r>
            <w:r>
              <w:rPr>
                <w:rFonts w:hint="eastAsia" w:ascii="Times New Roman" w:hAnsi="Times New Roman" w:eastAsia="仿宋_GB2312" w:cs="Times New Roman"/>
                <w:kern w:val="0"/>
                <w:sz w:val="32"/>
                <w:szCs w:val="32"/>
                <w:lang w:eastAsia="zh-CN"/>
              </w:rPr>
              <w:t>：</w:t>
            </w:r>
            <w:r>
              <w:rPr>
                <w:rFonts w:hint="eastAsia" w:ascii="Times New Roman" w:hAnsi="Times New Roman" w:eastAsia="仿宋_GB2312" w:cs="Times New Roman"/>
                <w:kern w:val="0"/>
                <w:sz w:val="32"/>
                <w:szCs w:val="32"/>
                <w:shd w:val="clear" w:color="auto" w:fill="FFFFFF"/>
              </w:rPr>
              <w:t>2</w:t>
            </w:r>
            <w:r>
              <w:rPr>
                <w:rFonts w:ascii="Times New Roman" w:hAnsi="Times New Roman" w:eastAsia="仿宋_GB2312" w:cs="Times New Roman"/>
                <w:kern w:val="0"/>
                <w:sz w:val="32"/>
                <w:szCs w:val="32"/>
                <w:shd w:val="clear" w:color="auto" w:fill="FFFFFF"/>
              </w:rPr>
              <w:t>0210507023</w:t>
            </w:r>
            <w:bookmarkEnd w:id="6"/>
          </w:p>
        </w:tc>
      </w:tr>
      <w:tr>
        <w:tblPrEx>
          <w:tblBorders>
            <w:top w:val="single" w:color="000000" w:sz="8" w:space="0"/>
            <w:left w:val="single" w:color="000000" w:sz="8" w:space="0"/>
            <w:bottom w:val="single" w:color="000000" w:sz="8" w:space="0"/>
            <w:right w:val="single" w:color="000000" w:sz="8" w:space="0"/>
            <w:insideH w:val="single" w:color="000000" w:sz="8" w:space="0"/>
            <w:insideV w:val="single" w:color="000000" w:sz="8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741" w:hRule="atLeast"/>
        </w:trPr>
        <w:tc>
          <w:tcPr>
            <w:tcW w:w="2505" w:type="dxa"/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wordWrap w:val="0"/>
              <w:spacing w:line="594" w:lineRule="exact"/>
              <w:jc w:val="center"/>
              <w:rPr>
                <w:rFonts w:ascii="Times New Roman" w:hAnsi="Times New Roman" w:eastAsia="仿宋_GB2312" w:cs="Times New Roman"/>
                <w:kern w:val="0"/>
                <w:sz w:val="32"/>
                <w:szCs w:val="32"/>
                <w:shd w:val="clear" w:color="auto" w:fill="FFFFFF"/>
              </w:rPr>
            </w:pPr>
            <w:r>
              <w:rPr>
                <w:rFonts w:ascii="Times New Roman" w:hAnsi="Times New Roman" w:eastAsia="仿宋_GB2312" w:cs="Times New Roman"/>
                <w:kern w:val="0"/>
                <w:sz w:val="32"/>
                <w:szCs w:val="32"/>
                <w:shd w:val="clear" w:color="auto" w:fill="FFFFFF"/>
              </w:rPr>
              <w:t>产品描述及外观照片</w:t>
            </w:r>
          </w:p>
        </w:tc>
        <w:tc>
          <w:tcPr>
            <w:tcW w:w="6904" w:type="dxa"/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snapToGrid w:val="0"/>
            </w:pPr>
            <w:r>
              <w:drawing>
                <wp:inline distT="0" distB="0" distL="114300" distR="114300">
                  <wp:extent cx="3201670" cy="2081530"/>
                  <wp:effectExtent l="0" t="0" r="17780" b="13970"/>
                  <wp:docPr id="5" name="图片 1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5" name="图片 1"/>
                          <pic:cNvPicPr>
                            <a:picLocks noChangeAspect="1"/>
                          </pic:cNvPicPr>
                        </pic:nvPicPr>
                        <pic:blipFill>
                          <a:blip r:embed="rId4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3201670" cy="208153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  <w:p>
            <w:pPr>
              <w:snapToGrid w:val="0"/>
              <w:rPr>
                <w:rFonts w:ascii="Times New Roman" w:hAnsi="Times New Roman" w:eastAsia="仿宋_GB2312" w:cs="Times New Roman"/>
                <w:kern w:val="0"/>
                <w:sz w:val="32"/>
                <w:szCs w:val="32"/>
                <w:shd w:val="clear" w:color="auto" w:fill="FFFFFF"/>
              </w:rPr>
            </w:pPr>
            <w:r>
              <w:rPr>
                <w:rFonts w:hint="eastAsia" w:ascii="Times New Roman" w:hAnsi="Times New Roman" w:eastAsia="仿宋_GB2312" w:cs="Times New Roman"/>
                <w:sz w:val="32"/>
                <w:szCs w:val="32"/>
              </w:rPr>
              <w:t>换气扇</w:t>
            </w:r>
            <w:r>
              <w:rPr>
                <w:rFonts w:hint="eastAsia" w:cs="Times New Roman" w:asciiTheme="minorEastAsia" w:hAnsiTheme="minorEastAsia"/>
                <w:sz w:val="32"/>
                <w:szCs w:val="32"/>
              </w:rPr>
              <w:t>F</w:t>
            </w:r>
            <w:r>
              <w:rPr>
                <w:rFonts w:cs="Times New Roman" w:asciiTheme="minorEastAsia" w:hAnsiTheme="minorEastAsia"/>
                <w:sz w:val="32"/>
                <w:szCs w:val="32"/>
              </w:rPr>
              <w:t>V</w:t>
            </w:r>
            <w:r>
              <w:rPr>
                <w:rFonts w:hint="eastAsia" w:cs="Times New Roman" w:asciiTheme="minorEastAsia" w:hAnsiTheme="minorEastAsia"/>
                <w:sz w:val="32"/>
                <w:szCs w:val="32"/>
              </w:rPr>
              <w:t>-</w:t>
            </w:r>
            <w:r>
              <w:rPr>
                <w:rFonts w:cs="Times New Roman" w:asciiTheme="minorEastAsia" w:hAnsiTheme="minorEastAsia"/>
                <w:sz w:val="32"/>
                <w:szCs w:val="32"/>
              </w:rPr>
              <w:t>15008</w:t>
            </w:r>
            <w:r>
              <w:rPr>
                <w:rFonts w:hint="eastAsia" w:cs="Times New Roman" w:asciiTheme="minorEastAsia" w:hAnsiTheme="minorEastAsia"/>
                <w:sz w:val="32"/>
                <w:szCs w:val="32"/>
              </w:rPr>
              <w:t>/ F</w:t>
            </w:r>
            <w:r>
              <w:rPr>
                <w:rFonts w:cs="Times New Roman" w:asciiTheme="minorEastAsia" w:hAnsiTheme="minorEastAsia"/>
                <w:sz w:val="32"/>
                <w:szCs w:val="32"/>
              </w:rPr>
              <w:t>V</w:t>
            </w:r>
            <w:r>
              <w:rPr>
                <w:rFonts w:hint="eastAsia" w:cs="Times New Roman" w:asciiTheme="minorEastAsia" w:hAnsiTheme="minorEastAsia"/>
                <w:sz w:val="32"/>
                <w:szCs w:val="32"/>
              </w:rPr>
              <w:t>-</w:t>
            </w:r>
            <w:r>
              <w:rPr>
                <w:rFonts w:cs="Times New Roman" w:asciiTheme="minorEastAsia" w:hAnsiTheme="minorEastAsia"/>
                <w:sz w:val="32"/>
                <w:szCs w:val="32"/>
              </w:rPr>
              <w:t>150</w:t>
            </w:r>
            <w:r>
              <w:rPr>
                <w:rFonts w:hint="eastAsia" w:cs="Times New Roman" w:asciiTheme="minorEastAsia" w:hAnsiTheme="minorEastAsia"/>
                <w:sz w:val="32"/>
                <w:szCs w:val="32"/>
              </w:rPr>
              <w:t>10</w:t>
            </w:r>
          </w:p>
        </w:tc>
      </w:tr>
      <w:tr>
        <w:tblPrEx>
          <w:tblBorders>
            <w:top w:val="single" w:color="000000" w:sz="8" w:space="0"/>
            <w:left w:val="single" w:color="000000" w:sz="8" w:space="0"/>
            <w:bottom w:val="single" w:color="000000" w:sz="8" w:space="0"/>
            <w:right w:val="single" w:color="000000" w:sz="8" w:space="0"/>
            <w:insideH w:val="single" w:color="000000" w:sz="8" w:space="0"/>
            <w:insideV w:val="single" w:color="000000" w:sz="8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425" w:hRule="atLeast"/>
        </w:trPr>
        <w:tc>
          <w:tcPr>
            <w:tcW w:w="2505" w:type="dxa"/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wordWrap w:val="0"/>
              <w:spacing w:line="594" w:lineRule="exact"/>
              <w:jc w:val="center"/>
              <w:rPr>
                <w:rFonts w:ascii="Times New Roman" w:hAnsi="Times New Roman" w:eastAsia="仿宋_GB2312" w:cs="Times New Roman"/>
                <w:kern w:val="0"/>
                <w:sz w:val="32"/>
                <w:szCs w:val="32"/>
                <w:shd w:val="clear" w:color="auto" w:fill="FFFFFF"/>
              </w:rPr>
            </w:pPr>
            <w:r>
              <w:rPr>
                <w:rFonts w:ascii="Times New Roman" w:hAnsi="Times New Roman" w:eastAsia="仿宋_GB2312" w:cs="Times New Roman"/>
                <w:kern w:val="0"/>
                <w:sz w:val="32"/>
                <w:szCs w:val="32"/>
              </w:rPr>
              <w:t>存在的缺陷</w:t>
            </w:r>
          </w:p>
        </w:tc>
        <w:tc>
          <w:tcPr>
            <w:tcW w:w="6904" w:type="dxa"/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spacing w:line="594" w:lineRule="exact"/>
              <w:rPr>
                <w:rFonts w:ascii="Times New Roman" w:hAnsi="Times New Roman" w:eastAsia="仿宋_GB2312" w:cs="Times New Roman"/>
                <w:sz w:val="32"/>
                <w:szCs w:val="32"/>
                <w:shd w:val="clear" w:color="auto" w:fill="FFFFFF"/>
              </w:rPr>
            </w:pPr>
            <w:bookmarkStart w:id="7" w:name="OLE_LINK5"/>
            <w:r>
              <w:rPr>
                <w:rFonts w:hint="eastAsia" w:ascii="Times New Roman" w:hAnsi="Times New Roman" w:eastAsia="仿宋_GB2312" w:cs="Times New Roman"/>
                <w:sz w:val="32"/>
                <w:szCs w:val="32"/>
                <w:shd w:val="clear" w:color="auto" w:fill="FFFFFF"/>
              </w:rPr>
              <w:t>换气扇：FV-</w:t>
            </w:r>
            <w:r>
              <w:rPr>
                <w:rFonts w:ascii="Times New Roman" w:hAnsi="Times New Roman" w:eastAsia="仿宋_GB2312" w:cs="Times New Roman"/>
                <w:sz w:val="32"/>
                <w:szCs w:val="32"/>
                <w:shd w:val="clear" w:color="auto" w:fill="FFFFFF"/>
              </w:rPr>
              <w:t>15008/FV</w:t>
            </w:r>
            <w:r>
              <w:rPr>
                <w:rFonts w:hint="eastAsia" w:ascii="Times New Roman" w:hAnsi="Times New Roman" w:eastAsia="仿宋_GB2312" w:cs="Times New Roman"/>
                <w:sz w:val="32"/>
                <w:szCs w:val="32"/>
                <w:shd w:val="clear" w:color="auto" w:fill="FFFFFF"/>
              </w:rPr>
              <w:t>-</w:t>
            </w:r>
            <w:r>
              <w:rPr>
                <w:rFonts w:ascii="Times New Roman" w:hAnsi="Times New Roman" w:eastAsia="仿宋_GB2312" w:cs="Times New Roman"/>
                <w:sz w:val="32"/>
                <w:szCs w:val="32"/>
                <w:shd w:val="clear" w:color="auto" w:fill="FFFFFF"/>
              </w:rPr>
              <w:t>15010</w:t>
            </w:r>
            <w:r>
              <w:rPr>
                <w:rFonts w:hint="eastAsia" w:ascii="Times New Roman" w:hAnsi="Times New Roman" w:eastAsia="仿宋_GB2312" w:cs="Times New Roman"/>
                <w:sz w:val="32"/>
                <w:szCs w:val="32"/>
                <w:shd w:val="clear" w:color="auto" w:fill="FFFFFF"/>
                <w:lang w:val="en-US" w:eastAsia="zh-CN"/>
              </w:rPr>
              <w:t>产品</w:t>
            </w:r>
            <w:r>
              <w:rPr>
                <w:rFonts w:hint="eastAsia" w:ascii="Times New Roman" w:hAnsi="Times New Roman" w:eastAsia="仿宋_GB2312" w:cs="Times New Roman"/>
                <w:sz w:val="32"/>
                <w:szCs w:val="32"/>
                <w:shd w:val="clear" w:color="auto" w:fill="FFFFFF"/>
              </w:rPr>
              <w:t>对触及带电部件的防护、电源连接和外部软线项目不符合GB 4706.1-2005、GB 4706.27-2008标准要求，</w:t>
            </w:r>
            <w:bookmarkStart w:id="8" w:name="OLE_LINK1"/>
            <w:r>
              <w:rPr>
                <w:rFonts w:hint="eastAsia" w:ascii="Times New Roman" w:hAnsi="Times New Roman" w:eastAsia="仿宋_GB2312" w:cs="Times New Roman"/>
                <w:sz w:val="32"/>
                <w:szCs w:val="32"/>
                <w:shd w:val="clear" w:color="auto" w:fill="FFFFFF"/>
              </w:rPr>
              <w:t>可能引起触电危险</w:t>
            </w:r>
            <w:bookmarkEnd w:id="8"/>
            <w:r>
              <w:rPr>
                <w:rFonts w:hint="eastAsia" w:ascii="Times New Roman" w:hAnsi="Times New Roman" w:eastAsia="仿宋_GB2312" w:cs="Times New Roman"/>
                <w:sz w:val="32"/>
                <w:szCs w:val="32"/>
                <w:shd w:val="clear" w:color="auto" w:fill="FFFFFF"/>
              </w:rPr>
              <w:t>，存在安全隐患。</w:t>
            </w:r>
            <w:bookmarkEnd w:id="7"/>
          </w:p>
        </w:tc>
      </w:tr>
      <w:tr>
        <w:tblPrEx>
          <w:tblBorders>
            <w:top w:val="single" w:color="000000" w:sz="8" w:space="0"/>
            <w:left w:val="single" w:color="000000" w:sz="8" w:space="0"/>
            <w:bottom w:val="single" w:color="000000" w:sz="8" w:space="0"/>
            <w:right w:val="single" w:color="000000" w:sz="8" w:space="0"/>
            <w:insideH w:val="single" w:color="000000" w:sz="8" w:space="0"/>
            <w:insideV w:val="single" w:color="000000" w:sz="8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836" w:hRule="atLeast"/>
        </w:trPr>
        <w:tc>
          <w:tcPr>
            <w:tcW w:w="2505" w:type="dxa"/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wordWrap w:val="0"/>
              <w:spacing w:line="594" w:lineRule="exact"/>
              <w:jc w:val="center"/>
              <w:rPr>
                <w:rFonts w:ascii="Times New Roman" w:hAnsi="Times New Roman" w:eastAsia="仿宋_GB2312" w:cs="Times New Roman"/>
                <w:kern w:val="0"/>
                <w:sz w:val="32"/>
                <w:szCs w:val="32"/>
              </w:rPr>
            </w:pPr>
            <w:r>
              <w:rPr>
                <w:rFonts w:ascii="Times New Roman" w:hAnsi="Times New Roman" w:eastAsia="仿宋_GB2312" w:cs="Times New Roman"/>
                <w:kern w:val="0"/>
                <w:sz w:val="32"/>
                <w:szCs w:val="32"/>
              </w:rPr>
              <w:t>可能导致的后果</w:t>
            </w:r>
          </w:p>
        </w:tc>
        <w:tc>
          <w:tcPr>
            <w:tcW w:w="6904" w:type="dxa"/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10"/>
              <w:spacing w:line="360" w:lineRule="auto"/>
              <w:ind w:firstLine="0" w:firstLineChars="0"/>
              <w:rPr>
                <w:rFonts w:ascii="Times New Roman" w:hAnsi="Times New Roman" w:eastAsia="仿宋_GB2312" w:cs="Times New Roman"/>
                <w:kern w:val="2"/>
                <w:sz w:val="32"/>
                <w:szCs w:val="32"/>
                <w:shd w:val="clear" w:color="auto" w:fill="FFFFFF"/>
                <w:lang w:val="en-US" w:eastAsia="zh-CN" w:bidi="ar-SA"/>
              </w:rPr>
            </w:pPr>
            <w:r>
              <w:rPr>
                <w:rFonts w:hint="eastAsia" w:ascii="Times New Roman" w:hAnsi="Times New Roman" w:eastAsia="仿宋_GB2312" w:cs="Times New Roman"/>
                <w:sz w:val="32"/>
                <w:szCs w:val="32"/>
                <w:shd w:val="clear" w:color="auto" w:fill="FFFFFF"/>
              </w:rPr>
              <w:t>可能引起触电危险</w:t>
            </w:r>
          </w:p>
        </w:tc>
      </w:tr>
      <w:tr>
        <w:tblPrEx>
          <w:tblBorders>
            <w:top w:val="single" w:color="000000" w:sz="8" w:space="0"/>
            <w:left w:val="single" w:color="000000" w:sz="8" w:space="0"/>
            <w:bottom w:val="single" w:color="000000" w:sz="8" w:space="0"/>
            <w:right w:val="single" w:color="000000" w:sz="8" w:space="0"/>
            <w:insideH w:val="single" w:color="000000" w:sz="8" w:space="0"/>
            <w:insideV w:val="single" w:color="000000" w:sz="8" w:space="0"/>
          </w:tblBorders>
          <w:shd w:val="clear" w:color="auto" w:fill="FFFFFF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876" w:hRule="atLeast"/>
        </w:trPr>
        <w:tc>
          <w:tcPr>
            <w:tcW w:w="2505" w:type="dxa"/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wordWrap w:val="0"/>
              <w:spacing w:line="594" w:lineRule="exact"/>
              <w:jc w:val="center"/>
              <w:rPr>
                <w:rFonts w:ascii="Times New Roman" w:hAnsi="Times New Roman" w:eastAsia="仿宋_GB2312" w:cs="Times New Roman"/>
                <w:kern w:val="0"/>
                <w:sz w:val="32"/>
                <w:szCs w:val="32"/>
              </w:rPr>
            </w:pPr>
            <w:r>
              <w:rPr>
                <w:rFonts w:ascii="Times New Roman" w:hAnsi="Times New Roman" w:eastAsia="仿宋_GB2312" w:cs="Times New Roman"/>
                <w:kern w:val="0"/>
                <w:sz w:val="32"/>
                <w:szCs w:val="32"/>
                <w:shd w:val="clear" w:color="auto" w:fill="FFFFFF"/>
              </w:rPr>
              <w:t>避免损害发生的应急处置方式</w:t>
            </w:r>
          </w:p>
        </w:tc>
        <w:tc>
          <w:tcPr>
            <w:tcW w:w="6904" w:type="dxa"/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spacing w:line="594" w:lineRule="exact"/>
              <w:rPr>
                <w:rFonts w:ascii="Times New Roman" w:hAnsi="Times New Roman" w:eastAsia="仿宋_GB2312" w:cs="Times New Roman"/>
                <w:kern w:val="2"/>
                <w:sz w:val="32"/>
                <w:szCs w:val="32"/>
                <w:shd w:val="clear" w:color="auto" w:fill="FFFFFF"/>
                <w:lang w:val="en-US" w:eastAsia="zh-CN" w:bidi="ar-SA"/>
              </w:rPr>
            </w:pPr>
            <w:r>
              <w:rPr>
                <w:rFonts w:hint="eastAsia" w:ascii="Times New Roman" w:hAnsi="Times New Roman" w:eastAsia="仿宋_GB2312" w:cs="Times New Roman"/>
                <w:kern w:val="2"/>
                <w:sz w:val="32"/>
                <w:szCs w:val="32"/>
                <w:shd w:val="clear" w:color="auto" w:fill="FFFFFF"/>
                <w:lang w:val="en-US" w:eastAsia="zh-CN" w:bidi="ar-SA"/>
              </w:rPr>
              <w:t>请购买了此批次换气扇的客户</w:t>
            </w:r>
            <w:r>
              <w:rPr>
                <w:rFonts w:ascii="Times New Roman" w:hAnsi="Times New Roman" w:eastAsia="仿宋_GB2312" w:cs="Times New Roman"/>
                <w:kern w:val="2"/>
                <w:sz w:val="32"/>
                <w:szCs w:val="32"/>
                <w:shd w:val="clear" w:color="auto" w:fill="FFFFFF"/>
                <w:lang w:val="en-US" w:eastAsia="zh-CN" w:bidi="ar-SA"/>
              </w:rPr>
              <w:t>立即暂停使用</w:t>
            </w:r>
            <w:r>
              <w:rPr>
                <w:rFonts w:hint="eastAsia" w:ascii="Times New Roman" w:hAnsi="Times New Roman" w:eastAsia="仿宋_GB2312" w:cs="Times New Roman"/>
                <w:kern w:val="2"/>
                <w:sz w:val="32"/>
                <w:szCs w:val="32"/>
                <w:shd w:val="clear" w:color="auto" w:fill="FFFFFF"/>
                <w:lang w:val="en-US" w:eastAsia="zh-CN" w:bidi="ar-SA"/>
              </w:rPr>
              <w:t>，并请</w:t>
            </w:r>
            <w:r>
              <w:rPr>
                <w:rFonts w:ascii="Times New Roman" w:hAnsi="Times New Roman" w:eastAsia="仿宋_GB2312" w:cs="Times New Roman"/>
                <w:kern w:val="2"/>
                <w:sz w:val="32"/>
                <w:szCs w:val="32"/>
                <w:shd w:val="clear" w:color="auto" w:fill="FFFFFF"/>
                <w:lang w:val="en-US" w:eastAsia="zh-CN" w:bidi="ar-SA"/>
              </w:rPr>
              <w:t>联系公司或者经销商进行</w:t>
            </w:r>
            <w:r>
              <w:rPr>
                <w:rFonts w:hint="eastAsia" w:ascii="Times New Roman" w:hAnsi="Times New Roman" w:eastAsia="仿宋_GB2312" w:cs="Times New Roman"/>
                <w:kern w:val="2"/>
                <w:sz w:val="32"/>
                <w:szCs w:val="32"/>
                <w:shd w:val="clear" w:color="auto" w:fill="FFFFFF"/>
                <w:lang w:val="en-US" w:eastAsia="zh-CN" w:bidi="ar-SA"/>
              </w:rPr>
              <w:t>退换手续</w:t>
            </w:r>
            <w:r>
              <w:rPr>
                <w:rFonts w:ascii="Times New Roman" w:hAnsi="Times New Roman" w:eastAsia="仿宋_GB2312" w:cs="Times New Roman"/>
                <w:kern w:val="2"/>
                <w:sz w:val="32"/>
                <w:szCs w:val="32"/>
                <w:shd w:val="clear" w:color="auto" w:fill="FFFFFF"/>
                <w:lang w:val="en-US" w:eastAsia="zh-CN" w:bidi="ar-SA"/>
              </w:rPr>
              <w:t>。</w:t>
            </w:r>
          </w:p>
        </w:tc>
      </w:tr>
      <w:tr>
        <w:tblPrEx>
          <w:tblBorders>
            <w:top w:val="single" w:color="000000" w:sz="8" w:space="0"/>
            <w:left w:val="single" w:color="000000" w:sz="8" w:space="0"/>
            <w:bottom w:val="single" w:color="000000" w:sz="8" w:space="0"/>
            <w:right w:val="single" w:color="000000" w:sz="8" w:space="0"/>
            <w:insideH w:val="single" w:color="000000" w:sz="8" w:space="0"/>
            <w:insideV w:val="single" w:color="000000" w:sz="8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114" w:hRule="atLeast"/>
        </w:trPr>
        <w:tc>
          <w:tcPr>
            <w:tcW w:w="2505" w:type="dxa"/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wordWrap w:val="0"/>
              <w:spacing w:line="594" w:lineRule="exact"/>
              <w:jc w:val="center"/>
              <w:rPr>
                <w:rFonts w:ascii="Times New Roman" w:hAnsi="Times New Roman" w:eastAsia="仿宋_GB2312" w:cs="Times New Roman"/>
                <w:kern w:val="0"/>
                <w:sz w:val="32"/>
                <w:szCs w:val="32"/>
              </w:rPr>
            </w:pPr>
            <w:r>
              <w:rPr>
                <w:rFonts w:ascii="Times New Roman" w:hAnsi="Times New Roman" w:eastAsia="仿宋_GB2312" w:cs="Times New Roman"/>
                <w:kern w:val="0"/>
                <w:sz w:val="32"/>
                <w:szCs w:val="32"/>
                <w:shd w:val="clear" w:color="auto" w:fill="FFFFFF"/>
              </w:rPr>
              <w:t>具体召回措施</w:t>
            </w:r>
          </w:p>
        </w:tc>
        <w:tc>
          <w:tcPr>
            <w:tcW w:w="6904" w:type="dxa"/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spacing w:line="594" w:lineRule="exact"/>
              <w:rPr>
                <w:rFonts w:ascii="Times New Roman" w:hAnsi="Times New Roman" w:eastAsia="仿宋_GB2312" w:cs="Times New Roman"/>
                <w:kern w:val="2"/>
                <w:sz w:val="32"/>
                <w:szCs w:val="32"/>
                <w:shd w:val="clear" w:color="auto" w:fill="FFFFFF"/>
                <w:lang w:val="en-US" w:eastAsia="zh-CN" w:bidi="ar-SA"/>
              </w:rPr>
            </w:pPr>
            <w:r>
              <w:rPr>
                <w:rFonts w:ascii="Times New Roman" w:hAnsi="Times New Roman" w:eastAsia="仿宋_GB2312" w:cs="Times New Roman"/>
                <w:kern w:val="0"/>
                <w:sz w:val="32"/>
                <w:szCs w:val="32"/>
              </w:rPr>
              <w:t>通知销售商立即停止销售缺陷产品，并在公司及销售商实体店铺发</w:t>
            </w:r>
            <w:r>
              <w:rPr>
                <w:rFonts w:ascii="Times New Roman" w:hAnsi="Times New Roman" w:eastAsia="仿宋_GB2312" w:cs="Times New Roman"/>
                <w:color w:val="auto"/>
                <w:kern w:val="0"/>
                <w:sz w:val="32"/>
                <w:szCs w:val="32"/>
              </w:rPr>
              <w:t>布召回公告</w:t>
            </w:r>
            <w:r>
              <w:rPr>
                <w:rFonts w:ascii="Times New Roman" w:hAnsi="Times New Roman" w:eastAsia="仿宋_GB2312" w:cs="Times New Roman"/>
                <w:color w:val="auto"/>
                <w:sz w:val="32"/>
                <w:szCs w:val="32"/>
              </w:rPr>
              <w:t>，</w:t>
            </w:r>
            <w:r>
              <w:rPr>
                <w:rFonts w:ascii="Times New Roman" w:hAnsi="Times New Roman" w:eastAsia="仿宋_GB2312" w:cs="Times New Roman"/>
                <w:color w:val="auto"/>
                <w:kern w:val="0"/>
                <w:sz w:val="32"/>
                <w:szCs w:val="32"/>
              </w:rPr>
              <w:t>告知消费者具体召回事宜，为购买到缺陷产品的消费者免费</w:t>
            </w:r>
            <w:r>
              <w:rPr>
                <w:rFonts w:hint="eastAsia" w:ascii="Times New Roman" w:hAnsi="Times New Roman" w:eastAsia="仿宋_GB2312" w:cs="Times New Roman"/>
                <w:color w:val="auto"/>
                <w:kern w:val="0"/>
                <w:sz w:val="32"/>
                <w:szCs w:val="32"/>
                <w:lang w:val="en-US" w:eastAsia="zh-CN"/>
              </w:rPr>
              <w:t>更换</w:t>
            </w:r>
            <w:r>
              <w:rPr>
                <w:rFonts w:ascii="Times New Roman" w:hAnsi="Times New Roman" w:eastAsia="仿宋_GB2312" w:cs="Times New Roman"/>
                <w:color w:val="auto"/>
                <w:kern w:val="0"/>
                <w:sz w:val="32"/>
                <w:szCs w:val="32"/>
              </w:rPr>
              <w:t>处理。</w:t>
            </w:r>
          </w:p>
        </w:tc>
      </w:tr>
      <w:tr>
        <w:tblPrEx>
          <w:tblBorders>
            <w:top w:val="single" w:color="000000" w:sz="8" w:space="0"/>
            <w:left w:val="single" w:color="000000" w:sz="8" w:space="0"/>
            <w:bottom w:val="single" w:color="000000" w:sz="8" w:space="0"/>
            <w:right w:val="single" w:color="000000" w:sz="8" w:space="0"/>
            <w:insideH w:val="single" w:color="000000" w:sz="8" w:space="0"/>
            <w:insideV w:val="single" w:color="000000" w:sz="8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48" w:hRule="atLeast"/>
        </w:trPr>
        <w:tc>
          <w:tcPr>
            <w:tcW w:w="2505" w:type="dxa"/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wordWrap w:val="0"/>
              <w:spacing w:line="594" w:lineRule="exact"/>
              <w:jc w:val="center"/>
              <w:rPr>
                <w:rFonts w:ascii="Times New Roman" w:hAnsi="Times New Roman" w:eastAsia="仿宋_GB2312" w:cs="Times New Roman"/>
                <w:sz w:val="32"/>
                <w:szCs w:val="32"/>
                <w:shd w:val="clear" w:color="auto" w:fill="FFFFFF"/>
              </w:rPr>
            </w:pPr>
            <w:r>
              <w:rPr>
                <w:rFonts w:ascii="Times New Roman" w:hAnsi="Times New Roman" w:eastAsia="仿宋_GB2312" w:cs="Times New Roman"/>
                <w:sz w:val="32"/>
                <w:szCs w:val="32"/>
                <w:shd w:val="clear" w:color="auto" w:fill="FFFFFF"/>
              </w:rPr>
              <w:t>召回负责机构</w:t>
            </w:r>
          </w:p>
        </w:tc>
        <w:tc>
          <w:tcPr>
            <w:tcW w:w="6904" w:type="dxa"/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spacing w:line="594" w:lineRule="exact"/>
              <w:rPr>
                <w:rFonts w:ascii="Times New Roman" w:hAnsi="Times New Roman" w:eastAsia="仿宋_GB2312" w:cs="Times New Roman"/>
                <w:kern w:val="2"/>
                <w:sz w:val="32"/>
                <w:szCs w:val="32"/>
                <w:shd w:val="clear" w:color="auto" w:fill="FFFFFF"/>
                <w:lang w:val="en-US" w:eastAsia="zh-CN" w:bidi="ar-SA"/>
              </w:rPr>
            </w:pPr>
            <w:r>
              <w:rPr>
                <w:rFonts w:hint="eastAsia" w:ascii="Times New Roman" w:hAnsi="Times New Roman" w:eastAsia="仿宋_GB2312" w:cs="Times New Roman"/>
                <w:kern w:val="2"/>
                <w:sz w:val="32"/>
                <w:szCs w:val="32"/>
                <w:shd w:val="clear" w:color="auto" w:fill="FFFFFF"/>
                <w:lang w:val="en-US" w:eastAsia="zh-CN" w:bidi="ar-SA"/>
              </w:rPr>
              <w:t>佛山市吉星家电有限公司</w:t>
            </w:r>
          </w:p>
        </w:tc>
      </w:tr>
      <w:tr>
        <w:tblPrEx>
          <w:tblBorders>
            <w:top w:val="single" w:color="000000" w:sz="8" w:space="0"/>
            <w:left w:val="single" w:color="000000" w:sz="8" w:space="0"/>
            <w:bottom w:val="single" w:color="000000" w:sz="8" w:space="0"/>
            <w:right w:val="single" w:color="000000" w:sz="8" w:space="0"/>
            <w:insideH w:val="single" w:color="000000" w:sz="8" w:space="0"/>
            <w:insideV w:val="single" w:color="000000" w:sz="8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48" w:hRule="atLeast"/>
        </w:trPr>
        <w:tc>
          <w:tcPr>
            <w:tcW w:w="2505" w:type="dxa"/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wordWrap w:val="0"/>
              <w:spacing w:line="594" w:lineRule="exact"/>
              <w:jc w:val="center"/>
              <w:rPr>
                <w:rFonts w:ascii="Times New Roman" w:hAnsi="Times New Roman" w:eastAsia="仿宋_GB2312" w:cs="Times New Roman"/>
                <w:sz w:val="32"/>
                <w:szCs w:val="32"/>
                <w:shd w:val="clear" w:color="auto" w:fill="FFFFFF"/>
              </w:rPr>
            </w:pPr>
            <w:r>
              <w:rPr>
                <w:rFonts w:ascii="Times New Roman" w:hAnsi="Times New Roman" w:eastAsia="仿宋_GB2312" w:cs="Times New Roman"/>
                <w:sz w:val="32"/>
                <w:szCs w:val="32"/>
                <w:shd w:val="clear" w:color="auto" w:fill="FFFFFF"/>
              </w:rPr>
              <w:t>召回联系方式</w:t>
            </w:r>
          </w:p>
        </w:tc>
        <w:tc>
          <w:tcPr>
            <w:tcW w:w="6904" w:type="dxa"/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spacing w:line="594" w:lineRule="exact"/>
              <w:rPr>
                <w:rFonts w:ascii="Times New Roman" w:hAnsi="Times New Roman" w:eastAsia="仿宋_GB2312" w:cs="Times New Roman"/>
                <w:kern w:val="2"/>
                <w:sz w:val="32"/>
                <w:szCs w:val="32"/>
                <w:shd w:val="clear" w:color="auto" w:fill="FFFFFF"/>
                <w:lang w:val="en-US" w:eastAsia="zh-CN" w:bidi="ar-SA"/>
              </w:rPr>
            </w:pPr>
            <w:r>
              <w:rPr>
                <w:rFonts w:ascii="Times New Roman" w:hAnsi="Times New Roman" w:eastAsia="仿宋_GB2312" w:cs="Times New Roman"/>
                <w:kern w:val="2"/>
                <w:sz w:val="32"/>
                <w:szCs w:val="32"/>
                <w:shd w:val="clear" w:color="auto" w:fill="FFFFFF"/>
                <w:lang w:val="en-US" w:eastAsia="zh-CN" w:bidi="ar-SA"/>
              </w:rPr>
              <w:t>联系人及服务热线</w:t>
            </w:r>
            <w:r>
              <w:rPr>
                <w:rFonts w:hint="eastAsia" w:ascii="Times New Roman" w:hAnsi="Times New Roman" w:eastAsia="仿宋_GB2312" w:cs="Times New Roman"/>
                <w:kern w:val="2"/>
                <w:sz w:val="32"/>
                <w:szCs w:val="32"/>
                <w:shd w:val="clear" w:color="auto" w:fill="FFFFFF"/>
                <w:lang w:val="en-US" w:eastAsia="zh-CN" w:bidi="ar-SA"/>
              </w:rPr>
              <w:t xml:space="preserve">：郭小姐 </w:t>
            </w:r>
            <w:r>
              <w:rPr>
                <w:rFonts w:ascii="Times New Roman" w:hAnsi="Times New Roman" w:eastAsia="仿宋_GB2312" w:cs="Times New Roman"/>
                <w:kern w:val="2"/>
                <w:sz w:val="32"/>
                <w:szCs w:val="32"/>
                <w:shd w:val="clear" w:color="auto" w:fill="FFFFFF"/>
                <w:lang w:val="en-US" w:eastAsia="zh-CN" w:bidi="ar-SA"/>
              </w:rPr>
              <w:t xml:space="preserve">  0757-88389338</w:t>
            </w:r>
          </w:p>
        </w:tc>
      </w:tr>
      <w:tr>
        <w:tblPrEx>
          <w:tblBorders>
            <w:top w:val="single" w:color="000000" w:sz="8" w:space="0"/>
            <w:left w:val="single" w:color="000000" w:sz="8" w:space="0"/>
            <w:bottom w:val="single" w:color="000000" w:sz="8" w:space="0"/>
            <w:right w:val="single" w:color="000000" w:sz="8" w:space="0"/>
            <w:insideH w:val="single" w:color="000000" w:sz="8" w:space="0"/>
            <w:insideV w:val="single" w:color="000000" w:sz="8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256" w:hRule="atLeast"/>
        </w:trPr>
        <w:tc>
          <w:tcPr>
            <w:tcW w:w="2505" w:type="dxa"/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wordWrap w:val="0"/>
              <w:spacing w:line="594" w:lineRule="exact"/>
              <w:jc w:val="center"/>
              <w:rPr>
                <w:rFonts w:ascii="Times New Roman" w:hAnsi="Times New Roman" w:eastAsia="仿宋_GB2312" w:cs="Times New Roman"/>
                <w:kern w:val="0"/>
                <w:sz w:val="32"/>
                <w:szCs w:val="32"/>
                <w:shd w:val="clear" w:color="auto" w:fill="FFFFFF"/>
              </w:rPr>
            </w:pPr>
            <w:r>
              <w:rPr>
                <w:rFonts w:ascii="Times New Roman" w:hAnsi="Times New Roman" w:eastAsia="仿宋_GB2312" w:cs="Times New Roman"/>
                <w:kern w:val="0"/>
                <w:sz w:val="32"/>
                <w:szCs w:val="32"/>
                <w:shd w:val="clear" w:color="auto" w:fill="FFFFFF"/>
              </w:rPr>
              <w:t>召回进度安排</w:t>
            </w:r>
          </w:p>
        </w:tc>
        <w:tc>
          <w:tcPr>
            <w:tcW w:w="6904" w:type="dxa"/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spacing w:line="594" w:lineRule="exact"/>
              <w:rPr>
                <w:rFonts w:ascii="Times New Roman" w:hAnsi="Times New Roman" w:eastAsia="仿宋_GB2312" w:cs="Times New Roman"/>
                <w:kern w:val="2"/>
                <w:sz w:val="32"/>
                <w:szCs w:val="32"/>
                <w:shd w:val="clear" w:color="auto" w:fill="FFFFFF"/>
                <w:lang w:val="en-US" w:eastAsia="zh-CN" w:bidi="ar-SA"/>
              </w:rPr>
            </w:pPr>
            <w:r>
              <w:rPr>
                <w:rFonts w:hint="eastAsia" w:ascii="Times New Roman" w:hAnsi="Times New Roman" w:eastAsia="仿宋_GB2312" w:cs="Times New Roman"/>
                <w:kern w:val="2"/>
                <w:sz w:val="32"/>
                <w:szCs w:val="32"/>
                <w:shd w:val="clear" w:color="auto" w:fill="FFFFFF"/>
                <w:lang w:val="en-US" w:eastAsia="zh-CN" w:bidi="ar-SA"/>
              </w:rPr>
              <w:t>集中召回时间计划在2</w:t>
            </w:r>
            <w:r>
              <w:rPr>
                <w:rFonts w:ascii="Times New Roman" w:hAnsi="Times New Roman" w:eastAsia="仿宋_GB2312" w:cs="Times New Roman"/>
                <w:kern w:val="2"/>
                <w:sz w:val="32"/>
                <w:szCs w:val="32"/>
                <w:shd w:val="clear" w:color="auto" w:fill="FFFFFF"/>
                <w:lang w:val="en-US" w:eastAsia="zh-CN" w:bidi="ar-SA"/>
              </w:rPr>
              <w:t>02</w:t>
            </w:r>
            <w:r>
              <w:rPr>
                <w:rFonts w:hint="eastAsia" w:ascii="Times New Roman" w:hAnsi="Times New Roman" w:eastAsia="仿宋_GB2312" w:cs="Times New Roman"/>
                <w:kern w:val="2"/>
                <w:sz w:val="32"/>
                <w:szCs w:val="32"/>
                <w:shd w:val="clear" w:color="auto" w:fill="FFFFFF"/>
                <w:lang w:val="en-US" w:eastAsia="zh-CN" w:bidi="ar-SA"/>
              </w:rPr>
              <w:t>5年3月14日至2</w:t>
            </w:r>
            <w:r>
              <w:rPr>
                <w:rFonts w:ascii="Times New Roman" w:hAnsi="Times New Roman" w:eastAsia="仿宋_GB2312" w:cs="Times New Roman"/>
                <w:kern w:val="2"/>
                <w:sz w:val="32"/>
                <w:szCs w:val="32"/>
                <w:shd w:val="clear" w:color="auto" w:fill="FFFFFF"/>
                <w:lang w:val="en-US" w:eastAsia="zh-CN" w:bidi="ar-SA"/>
              </w:rPr>
              <w:t>02</w:t>
            </w:r>
            <w:r>
              <w:rPr>
                <w:rFonts w:hint="eastAsia" w:ascii="Times New Roman" w:hAnsi="Times New Roman" w:eastAsia="仿宋_GB2312" w:cs="Times New Roman"/>
                <w:kern w:val="2"/>
                <w:sz w:val="32"/>
                <w:szCs w:val="32"/>
                <w:shd w:val="clear" w:color="auto" w:fill="FFFFFF"/>
                <w:lang w:val="en-US" w:eastAsia="zh-CN" w:bidi="ar-SA"/>
              </w:rPr>
              <w:t>5年5月13日（具体以实际进度为准）</w:t>
            </w:r>
          </w:p>
        </w:tc>
      </w:tr>
      <w:tr>
        <w:tblPrEx>
          <w:tblBorders>
            <w:top w:val="single" w:color="000000" w:sz="8" w:space="0"/>
            <w:left w:val="single" w:color="000000" w:sz="8" w:space="0"/>
            <w:bottom w:val="single" w:color="000000" w:sz="8" w:space="0"/>
            <w:right w:val="single" w:color="000000" w:sz="8" w:space="0"/>
            <w:insideH w:val="single" w:color="000000" w:sz="8" w:space="0"/>
            <w:insideV w:val="single" w:color="000000" w:sz="8" w:space="0"/>
          </w:tblBorders>
          <w:shd w:val="clear" w:color="auto" w:fill="FFFFFF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99" w:hRule="atLeast"/>
        </w:trPr>
        <w:tc>
          <w:tcPr>
            <w:tcW w:w="2505" w:type="dxa"/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wordWrap w:val="0"/>
              <w:spacing w:line="594" w:lineRule="exact"/>
              <w:jc w:val="center"/>
              <w:rPr>
                <w:rFonts w:ascii="Times New Roman" w:hAnsi="Times New Roman" w:eastAsia="仿宋_GB2312" w:cs="Times New Roman"/>
                <w:kern w:val="0"/>
                <w:sz w:val="32"/>
                <w:szCs w:val="32"/>
              </w:rPr>
            </w:pPr>
            <w:r>
              <w:rPr>
                <w:rFonts w:ascii="Times New Roman" w:hAnsi="Times New Roman" w:eastAsia="仿宋_GB2312" w:cs="Times New Roman"/>
                <w:kern w:val="0"/>
                <w:sz w:val="32"/>
                <w:szCs w:val="32"/>
                <w:shd w:val="clear" w:color="auto" w:fill="FFFFFF"/>
              </w:rPr>
              <w:t>其他需要报告的内容</w:t>
            </w:r>
          </w:p>
        </w:tc>
        <w:tc>
          <w:tcPr>
            <w:tcW w:w="6904" w:type="dxa"/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spacing w:line="594" w:lineRule="exact"/>
              <w:rPr>
                <w:rFonts w:ascii="Times New Roman" w:hAnsi="Times New Roman" w:eastAsia="仿宋_GB2312" w:cs="Times New Roman"/>
                <w:kern w:val="2"/>
                <w:sz w:val="32"/>
                <w:szCs w:val="32"/>
                <w:shd w:val="clear" w:color="auto" w:fill="FFFFFF"/>
                <w:lang w:val="en-US" w:eastAsia="zh-CN" w:bidi="ar-SA"/>
              </w:rPr>
            </w:pPr>
            <w:r>
              <w:rPr>
                <w:rFonts w:ascii="Times New Roman" w:hAnsi="Times New Roman" w:eastAsia="仿宋_GB2312" w:cs="Times New Roman"/>
                <w:kern w:val="2"/>
                <w:sz w:val="32"/>
                <w:szCs w:val="32"/>
                <w:shd w:val="clear" w:color="auto" w:fill="FFFFFF"/>
                <w:lang w:val="en-US" w:eastAsia="zh-CN" w:bidi="ar-SA"/>
              </w:rPr>
              <w:t>广东产品质量监督检验研究院检验报告：</w:t>
            </w:r>
            <w:r>
              <w:rPr>
                <w:rFonts w:hint="eastAsia" w:ascii="Times New Roman" w:hAnsi="Times New Roman" w:eastAsia="仿宋_GB2312" w:cs="Times New Roman"/>
                <w:kern w:val="2"/>
                <w:sz w:val="32"/>
                <w:szCs w:val="32"/>
                <w:shd w:val="clear" w:color="auto" w:fill="FFFFFF"/>
                <w:lang w:val="en-US" w:eastAsia="zh-CN" w:bidi="ar-SA"/>
              </w:rPr>
              <w:t>NO:4400210101900011、NO:4400210101900021</w:t>
            </w:r>
          </w:p>
        </w:tc>
      </w:tr>
      <w:tr>
        <w:tblPrEx>
          <w:tblBorders>
            <w:top w:val="single" w:color="000000" w:sz="8" w:space="0"/>
            <w:left w:val="single" w:color="000000" w:sz="8" w:space="0"/>
            <w:bottom w:val="single" w:color="000000" w:sz="8" w:space="0"/>
            <w:right w:val="single" w:color="000000" w:sz="8" w:space="0"/>
            <w:insideH w:val="single" w:color="000000" w:sz="8" w:space="0"/>
            <w:insideV w:val="single" w:color="000000" w:sz="8" w:space="0"/>
          </w:tblBorders>
          <w:shd w:val="clear" w:color="auto" w:fill="FFFFFF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94" w:hRule="atLeast"/>
        </w:trPr>
        <w:tc>
          <w:tcPr>
            <w:tcW w:w="2505" w:type="dxa"/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wordWrap w:val="0"/>
              <w:spacing w:line="594" w:lineRule="exact"/>
              <w:jc w:val="center"/>
              <w:rPr>
                <w:rFonts w:ascii="Times New Roman" w:hAnsi="Times New Roman" w:eastAsia="仿宋_GB2312" w:cs="Times New Roman"/>
                <w:kern w:val="0"/>
                <w:sz w:val="32"/>
                <w:szCs w:val="32"/>
              </w:rPr>
            </w:pPr>
            <w:r>
              <w:rPr>
                <w:rFonts w:ascii="Times New Roman" w:hAnsi="Times New Roman" w:eastAsia="仿宋_GB2312" w:cs="Times New Roman"/>
                <w:kern w:val="0"/>
                <w:sz w:val="32"/>
                <w:szCs w:val="32"/>
                <w:shd w:val="clear" w:color="auto" w:fill="FFFFFF"/>
              </w:rPr>
              <w:t>其他信息</w:t>
            </w:r>
          </w:p>
        </w:tc>
        <w:tc>
          <w:tcPr>
            <w:tcW w:w="6904" w:type="dxa"/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spacing w:line="594" w:lineRule="exact"/>
              <w:rPr>
                <w:rFonts w:ascii="Times New Roman" w:hAnsi="Times New Roman" w:eastAsia="仿宋_GB2312" w:cs="Times New Roman"/>
                <w:kern w:val="2"/>
                <w:sz w:val="32"/>
                <w:szCs w:val="32"/>
                <w:shd w:val="clear" w:color="auto" w:fill="FFFFFF"/>
                <w:lang w:val="en-US" w:eastAsia="zh-CN" w:bidi="ar-SA"/>
              </w:rPr>
            </w:pPr>
            <w:bookmarkStart w:id="9" w:name="OLE_LINK3"/>
            <w:r>
              <w:rPr>
                <w:rFonts w:hint="eastAsia" w:ascii="Times New Roman" w:hAnsi="Times New Roman" w:eastAsia="仿宋_GB2312" w:cs="Times New Roman"/>
                <w:sz w:val="32"/>
                <w:szCs w:val="32"/>
                <w:shd w:val="clear" w:color="auto" w:fill="FFFFFF"/>
              </w:rPr>
              <w:t>相关用户也可以登录</w:t>
            </w:r>
            <w:r>
              <w:rPr>
                <w:rFonts w:hint="eastAsia" w:ascii="Times New Roman" w:hAnsi="Times New Roman" w:eastAsia="仿宋_GB2312" w:cs="Times New Roman"/>
                <w:sz w:val="32"/>
                <w:szCs w:val="32"/>
                <w:shd w:val="clear" w:color="auto" w:fill="FFFFFF"/>
                <w:lang w:val="en-US" w:eastAsia="zh-CN"/>
              </w:rPr>
              <w:t>佛山市</w:t>
            </w:r>
            <w:r>
              <w:rPr>
                <w:rFonts w:hint="eastAsia" w:ascii="Times New Roman" w:hAnsi="Times New Roman" w:eastAsia="仿宋_GB2312" w:cs="Times New Roman"/>
                <w:sz w:val="32"/>
                <w:szCs w:val="32"/>
                <w:shd w:val="clear" w:color="auto" w:fill="FFFFFF"/>
              </w:rPr>
              <w:t>市场监督管理局网站“</w:t>
            </w:r>
            <w:r>
              <w:rPr>
                <w:rFonts w:hint="eastAsia" w:ascii="Times New Roman" w:hAnsi="Times New Roman" w:eastAsia="仿宋_GB2312" w:cs="Times New Roman"/>
                <w:sz w:val="32"/>
                <w:szCs w:val="32"/>
                <w:shd w:val="clear" w:color="auto" w:fill="FFFFFF"/>
                <w:lang w:val="en-US" w:eastAsia="zh-CN"/>
              </w:rPr>
              <w:t>政务公开-重点领域信息公开-产品质量监管信息公开-消费品召回</w:t>
            </w:r>
            <w:r>
              <w:rPr>
                <w:rFonts w:hint="eastAsia" w:ascii="Times New Roman" w:hAnsi="Times New Roman" w:eastAsia="仿宋_GB2312" w:cs="Times New Roman"/>
                <w:sz w:val="32"/>
                <w:szCs w:val="32"/>
                <w:shd w:val="clear" w:color="auto" w:fill="FFFFFF"/>
              </w:rPr>
              <w:t>”栏目，或拨打</w:t>
            </w:r>
            <w:r>
              <w:rPr>
                <w:rFonts w:hint="eastAsia" w:ascii="Times New Roman" w:hAnsi="Times New Roman" w:eastAsia="仿宋_GB2312" w:cs="Times New Roman"/>
                <w:sz w:val="32"/>
                <w:szCs w:val="32"/>
                <w:shd w:val="clear" w:color="auto" w:fill="FFFFFF"/>
                <w:lang w:val="en-US" w:eastAsia="zh-CN"/>
              </w:rPr>
              <w:t>佛山市</w:t>
            </w:r>
            <w:r>
              <w:rPr>
                <w:rFonts w:hint="eastAsia" w:ascii="Times New Roman" w:hAnsi="Times New Roman" w:eastAsia="仿宋_GB2312" w:cs="Times New Roman"/>
                <w:sz w:val="32"/>
                <w:szCs w:val="32"/>
                <w:shd w:val="clear" w:color="auto" w:fill="FFFFFF"/>
              </w:rPr>
              <w:t>市场监督管理局缺陷产品召回热线电话（</w:t>
            </w:r>
            <w:r>
              <w:rPr>
                <w:rFonts w:hint="eastAsia" w:ascii="Times New Roman" w:hAnsi="Times New Roman" w:eastAsia="仿宋_GB2312" w:cs="Times New Roman"/>
                <w:sz w:val="32"/>
                <w:szCs w:val="32"/>
                <w:shd w:val="clear" w:color="auto" w:fill="FFFFFF"/>
                <w:lang w:val="en-US" w:eastAsia="zh-CN"/>
              </w:rPr>
              <w:t>0757-82256006</w:t>
            </w:r>
            <w:r>
              <w:rPr>
                <w:rFonts w:hint="eastAsia" w:ascii="Times New Roman" w:hAnsi="Times New Roman" w:eastAsia="仿宋_GB2312" w:cs="Times New Roman"/>
                <w:sz w:val="32"/>
                <w:szCs w:val="32"/>
                <w:shd w:val="clear" w:color="auto" w:fill="FFFFFF"/>
              </w:rPr>
              <w:t>）了解更多信息。</w:t>
            </w:r>
            <w:bookmarkEnd w:id="9"/>
          </w:p>
        </w:tc>
      </w:tr>
    </w:tbl>
    <w:p>
      <w:pPr>
        <w:widowControl/>
        <w:jc w:val="left"/>
        <w:rPr>
          <w:rFonts w:ascii="仿宋_GB2312" w:eastAsia="仿宋_GB2312"/>
          <w:sz w:val="32"/>
        </w:rPr>
      </w:pPr>
    </w:p>
    <w:sectPr>
      <w:pgSz w:w="11906" w:h="16838"/>
      <w:pgMar w:top="1985" w:right="1474" w:bottom="1644" w:left="1474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auto"/>
    <w:pitch w:val="default"/>
    <w:sig w:usb0="E0002EFF" w:usb1="C000785B" w:usb2="00000009" w:usb3="00000000" w:csb0="400001FF" w:csb1="FFFF0000"/>
  </w:font>
  <w:font w:name="宋体">
    <w:panose1 w:val="02010600030101010101"/>
    <w:charset w:val="7A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mbria">
    <w:panose1 w:val="02040503050406030204"/>
    <w:charset w:val="00"/>
    <w:family w:val="roman"/>
    <w:pitch w:val="default"/>
    <w:sig w:usb0="E00006FF" w:usb1="420024FF" w:usb2="02000000" w:usb3="00000000" w:csb0="2000019F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方正小标宋简体">
    <w:panose1 w:val="03000509000000000000"/>
    <w:charset w:val="86"/>
    <w:family w:val="script"/>
    <w:pitch w:val="default"/>
    <w:sig w:usb0="00000001" w:usb1="080E0000" w:usb2="00000000" w:usb3="00000000" w:csb0="00040000" w:csb1="00000000"/>
  </w:font>
  <w:font w:name="微软雅黑">
    <w:panose1 w:val="020B0503020204020204"/>
    <w:charset w:val="86"/>
    <w:family w:val="swiss"/>
    <w:pitch w:val="default"/>
    <w:sig w:usb0="80000287" w:usb1="2ACF3C50" w:usb2="00000016" w:usb3="00000000" w:csb0="0004001F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Malgun Gothic Semilight">
    <w:panose1 w:val="020B0502040204020203"/>
    <w:charset w:val="86"/>
    <w:family w:val="swiss"/>
    <w:pitch w:val="default"/>
    <w:sig w:usb0="900002AF" w:usb1="01D77CFB" w:usb2="00000012" w:usb3="00000000" w:csb0="203E01BD" w:csb1="D7FF0000"/>
  </w:font>
  <w:font w:name="Arial">
    <w:panose1 w:val="020B0604020202020204"/>
    <w:charset w:val="00"/>
    <w:family w:val="swiss"/>
    <w:pitch w:val="default"/>
    <w:sig w:usb0="E0002EFF" w:usb1="C000785B" w:usb2="00000009" w:usb3="00000000" w:csb0="400001FF" w:csb1="FFFF0000"/>
  </w:font>
  <w:font w:name="Wingdings 2">
    <w:panose1 w:val="05020102010507070707"/>
    <w:charset w:val="02"/>
    <w:family w:val="roman"/>
    <w:pitch w:val="default"/>
    <w:sig w:usb0="00000000" w:usb1="00000000" w:usb2="00000000" w:usb3="00000000" w:csb0="80000000" w:csb1="00000000"/>
  </w:font>
  <w:font w:name="Segoe UI Symbol">
    <w:panose1 w:val="020B0502040204020203"/>
    <w:charset w:val="00"/>
    <w:family w:val="swiss"/>
    <w:pitch w:val="default"/>
    <w:sig w:usb0="800001E3" w:usb1="1200FFEF" w:usb2="00040000" w:usb3="04000000" w:csb0="00000001" w:csb1="4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bordersDoNotSurroundHeader w:val="1"/>
  <w:bordersDoNotSurroundFooter w:val="1"/>
  <w:documentProtection w:enforcement="0"/>
  <w:defaultTabStop w:val="420"/>
  <w:drawingGridHorizontalSpacing w:val="105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2"/>
  </w:compat>
  <w:docVars>
    <w:docVar w:name="commondata" w:val="eyJoZGlkIjoiMzIyZmJlZDU1NTM1NzIzM2NkZGJjZjExNjNlYTMxZTIifQ=="/>
  </w:docVars>
  <w:rsids>
    <w:rsidRoot w:val="00381FCB"/>
    <w:rsid w:val="00065D90"/>
    <w:rsid w:val="00086E7C"/>
    <w:rsid w:val="0009352C"/>
    <w:rsid w:val="000A6569"/>
    <w:rsid w:val="000B4C8A"/>
    <w:rsid w:val="000E1B83"/>
    <w:rsid w:val="000E4EAE"/>
    <w:rsid w:val="000E7B54"/>
    <w:rsid w:val="001414E5"/>
    <w:rsid w:val="001C20AE"/>
    <w:rsid w:val="002077B3"/>
    <w:rsid w:val="002508DF"/>
    <w:rsid w:val="00290C04"/>
    <w:rsid w:val="002B618C"/>
    <w:rsid w:val="002B6E93"/>
    <w:rsid w:val="002E6045"/>
    <w:rsid w:val="002F3D84"/>
    <w:rsid w:val="00307BBB"/>
    <w:rsid w:val="003347AA"/>
    <w:rsid w:val="003714C0"/>
    <w:rsid w:val="00380F35"/>
    <w:rsid w:val="00381FCB"/>
    <w:rsid w:val="003C7941"/>
    <w:rsid w:val="003E389C"/>
    <w:rsid w:val="003F117F"/>
    <w:rsid w:val="00444711"/>
    <w:rsid w:val="00476DED"/>
    <w:rsid w:val="00492841"/>
    <w:rsid w:val="004B0DAF"/>
    <w:rsid w:val="004B13E5"/>
    <w:rsid w:val="00533EDB"/>
    <w:rsid w:val="00553E45"/>
    <w:rsid w:val="00567824"/>
    <w:rsid w:val="005A714A"/>
    <w:rsid w:val="005B23FA"/>
    <w:rsid w:val="005C1593"/>
    <w:rsid w:val="00653069"/>
    <w:rsid w:val="006869A9"/>
    <w:rsid w:val="00747D56"/>
    <w:rsid w:val="00796879"/>
    <w:rsid w:val="007A2319"/>
    <w:rsid w:val="007B19DE"/>
    <w:rsid w:val="007F76B0"/>
    <w:rsid w:val="00866083"/>
    <w:rsid w:val="009160D6"/>
    <w:rsid w:val="00924018"/>
    <w:rsid w:val="0094307C"/>
    <w:rsid w:val="00944794"/>
    <w:rsid w:val="00944979"/>
    <w:rsid w:val="0097754B"/>
    <w:rsid w:val="00981663"/>
    <w:rsid w:val="00A52C30"/>
    <w:rsid w:val="00A60A4A"/>
    <w:rsid w:val="00A67234"/>
    <w:rsid w:val="00AC06A7"/>
    <w:rsid w:val="00AC3156"/>
    <w:rsid w:val="00AC3E78"/>
    <w:rsid w:val="00AD16B5"/>
    <w:rsid w:val="00B02C3F"/>
    <w:rsid w:val="00B3737A"/>
    <w:rsid w:val="00B61B91"/>
    <w:rsid w:val="00B8374E"/>
    <w:rsid w:val="00BB00A8"/>
    <w:rsid w:val="00C57A4E"/>
    <w:rsid w:val="00C850A4"/>
    <w:rsid w:val="00CE463B"/>
    <w:rsid w:val="00D03EE7"/>
    <w:rsid w:val="00D25C56"/>
    <w:rsid w:val="00D50677"/>
    <w:rsid w:val="00D6241B"/>
    <w:rsid w:val="00DB13E8"/>
    <w:rsid w:val="00DB6253"/>
    <w:rsid w:val="00E16854"/>
    <w:rsid w:val="00E42AF9"/>
    <w:rsid w:val="00E4655D"/>
    <w:rsid w:val="00E61B4F"/>
    <w:rsid w:val="00E77A79"/>
    <w:rsid w:val="00E91FC0"/>
    <w:rsid w:val="00EA15F4"/>
    <w:rsid w:val="00EC2165"/>
    <w:rsid w:val="00ED2479"/>
    <w:rsid w:val="00EE4941"/>
    <w:rsid w:val="00FB3781"/>
    <w:rsid w:val="00FF2D3F"/>
    <w:rsid w:val="07651A1D"/>
    <w:rsid w:val="0FE5344B"/>
    <w:rsid w:val="10DC3D7D"/>
    <w:rsid w:val="149827B2"/>
    <w:rsid w:val="1C760ACE"/>
    <w:rsid w:val="1DB14792"/>
    <w:rsid w:val="1E3D119E"/>
    <w:rsid w:val="1EF86911"/>
    <w:rsid w:val="1FBB0711"/>
    <w:rsid w:val="22FB0868"/>
    <w:rsid w:val="24E72FF2"/>
    <w:rsid w:val="25180974"/>
    <w:rsid w:val="265E7871"/>
    <w:rsid w:val="2979665D"/>
    <w:rsid w:val="29C0782D"/>
    <w:rsid w:val="2CC2499E"/>
    <w:rsid w:val="2F8B1E73"/>
    <w:rsid w:val="329D7430"/>
    <w:rsid w:val="35C71F79"/>
    <w:rsid w:val="37421A19"/>
    <w:rsid w:val="39067B93"/>
    <w:rsid w:val="40926E27"/>
    <w:rsid w:val="434278F6"/>
    <w:rsid w:val="44D1722B"/>
    <w:rsid w:val="4F2827CF"/>
    <w:rsid w:val="505873D0"/>
    <w:rsid w:val="54411B89"/>
    <w:rsid w:val="558E115F"/>
    <w:rsid w:val="5BF466D2"/>
    <w:rsid w:val="5D5F1916"/>
    <w:rsid w:val="6F27744D"/>
    <w:rsid w:val="70EA045B"/>
    <w:rsid w:val="750B26D2"/>
    <w:rsid w:val="7DE45B9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Theme="minorHAnsi" w:hAnsiTheme="minorHAnsi" w:eastAsiaTheme="minorEastAsia" w:cstheme="minorBidi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qFormat="1" w:uiPriority="99" w:semiHidden="0" w:name="header"/>
    <w:lsdException w:qFormat="1" w:uiPriority="99" w:semiHidden="0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uiPriority="1" w:semiHidden="0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uiPriority="99" w:semiHidden="0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unhideWhenUsed="0" w:uiPriority="3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paragraph" w:styleId="2">
    <w:name w:val="heading 1"/>
    <w:basedOn w:val="1"/>
    <w:next w:val="1"/>
    <w:link w:val="7"/>
    <w:qFormat/>
    <w:uiPriority w:val="0"/>
    <w:pPr>
      <w:keepNext/>
      <w:keepLines/>
      <w:spacing w:line="578" w:lineRule="auto"/>
      <w:jc w:val="left"/>
      <w:outlineLvl w:val="0"/>
    </w:pPr>
    <w:rPr>
      <w:rFonts w:ascii="Calibri" w:hAnsi="Calibri" w:eastAsia="宋体" w:cs="Times New Roman"/>
      <w:b/>
      <w:bCs/>
      <w:kern w:val="44"/>
      <w:sz w:val="28"/>
      <w:szCs w:val="44"/>
    </w:rPr>
  </w:style>
  <w:style w:type="character" w:default="1" w:styleId="5">
    <w:name w:val="Default Paragraph Font"/>
    <w:unhideWhenUsed/>
    <w:uiPriority w:val="1"/>
  </w:style>
  <w:style w:type="table" w:default="1" w:styleId="6">
    <w:name w:val="Normal Table"/>
    <w:unhideWhenUsed/>
    <w:uiPriority w:val="99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  <w:style w:type="paragraph" w:styleId="3">
    <w:name w:val="footer"/>
    <w:basedOn w:val="1"/>
    <w:link w:val="9"/>
    <w:unhideWhenUsed/>
    <w:qFormat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4">
    <w:name w:val="header"/>
    <w:basedOn w:val="1"/>
    <w:link w:val="8"/>
    <w:unhideWhenUsed/>
    <w:qFormat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7">
    <w:name w:val="标题 1 字符"/>
    <w:basedOn w:val="5"/>
    <w:link w:val="2"/>
    <w:qFormat/>
    <w:uiPriority w:val="0"/>
    <w:rPr>
      <w:rFonts w:ascii="Calibri" w:hAnsi="Calibri" w:eastAsia="宋体" w:cs="Times New Roman"/>
      <w:b/>
      <w:bCs/>
      <w:kern w:val="44"/>
      <w:sz w:val="28"/>
      <w:szCs w:val="44"/>
    </w:rPr>
  </w:style>
  <w:style w:type="character" w:customStyle="1" w:styleId="8">
    <w:name w:val="页眉 字符"/>
    <w:basedOn w:val="5"/>
    <w:link w:val="4"/>
    <w:qFormat/>
    <w:uiPriority w:val="99"/>
    <w:rPr>
      <w:sz w:val="18"/>
      <w:szCs w:val="18"/>
    </w:rPr>
  </w:style>
  <w:style w:type="character" w:customStyle="1" w:styleId="9">
    <w:name w:val="页脚 字符"/>
    <w:basedOn w:val="5"/>
    <w:link w:val="3"/>
    <w:qFormat/>
    <w:uiPriority w:val="99"/>
    <w:rPr>
      <w:sz w:val="18"/>
      <w:szCs w:val="18"/>
    </w:rPr>
  </w:style>
  <w:style w:type="paragraph" w:customStyle="1" w:styleId="10">
    <w:name w:val="List Paragraph"/>
    <w:basedOn w:val="1"/>
    <w:qFormat/>
    <w:uiPriority w:val="34"/>
    <w:pPr>
      <w:ind w:firstLine="420" w:firstLineChars="200"/>
    </w:p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customXml" Target="../customXml/item1.xml"/><Relationship Id="rId4" Type="http://schemas.openxmlformats.org/officeDocument/2006/relationships/image" Target="media/image1.png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Company>MS</Company>
  <Pages>2</Pages>
  <Words>105</Words>
  <Characters>603</Characters>
  <Lines>5</Lines>
  <Paragraphs>1</Paragraphs>
  <ScaleCrop>false</ScaleCrop>
  <LinksUpToDate>false</LinksUpToDate>
  <CharactersWithSpaces>707</CharactersWithSpaces>
  <Application>WPS Office_10.8.0.6157_F1E327BC-269C-435d-A152-05C5408002CA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2022-05-12T01:34:00Z</dcterms:created>
  <dc:creator>张豪哲</dc:creator>
  <cp:lastModifiedBy>单良波</cp:lastModifiedBy>
  <cp:lastPrinted>2022-06-22T06:29:00Z</cp:lastPrinted>
  <dcterms:modified xsi:type="dcterms:W3CDTF">2025-03-12T06:33:16Z</dcterms:modified>
  <cp:revision>13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2052-10.8.0.6157</vt:lpwstr>
  </property>
  <property fmtid="{D5CDD505-2E9C-101B-9397-08002B2CF9AE}" pid="3" name="ICV">
    <vt:lpwstr>9F54E69C24074D7CA381B2907013EF80</vt:lpwstr>
  </property>
</Properties>
</file>