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消费品召回计划</w:t>
      </w:r>
    </w:p>
    <w:tbl>
      <w:tblPr>
        <w:tblStyle w:val="7"/>
        <w:tblpPr w:leftFromText="180" w:rightFromText="180" w:vertAnchor="text" w:horzAnchor="margin" w:tblpXSpec="center" w:tblpY="292"/>
        <w:tblW w:w="948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76"/>
        <w:gridCol w:w="701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广东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安道医疗器械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KN95防护口罩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（白色）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15000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AD-014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2021年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日至2021年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AD210101</w:t>
            </w:r>
            <w:bookmarkStart w:id="0" w:name="OLE_LINK2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/一批次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01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napToGrid w:val="0"/>
              <w:spacing w:line="360" w:lineRule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口罩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由白色无纺布、熔喷布和耳戴线组成。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1616075</wp:posOffset>
                  </wp:positionV>
                  <wp:extent cx="2519680" cy="1839595"/>
                  <wp:effectExtent l="0" t="0" r="13970" b="8255"/>
                  <wp:wrapSquare wrapText="bothSides"/>
                  <wp:docPr id="3" name="图片 3" descr="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854200" cy="1525270"/>
                  <wp:effectExtent l="0" t="0" r="12700" b="17780"/>
                  <wp:docPr id="1" name="图片 1" descr="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4200" cy="1525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813560" cy="1524635"/>
                  <wp:effectExtent l="0" t="0" r="15240" b="18415"/>
                  <wp:docPr id="2" name="图片 2" descr="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3560" cy="1524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bookmarkStart w:id="1" w:name="OLE_LINK1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产品存在颗粒过滤效率项目不符合</w:t>
            </w:r>
            <w:bookmarkStart w:id="2" w:name="OLE_LINK3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GB 2626-2006</w:t>
            </w:r>
            <w:bookmarkEnd w:id="2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标准要求，口罩不能有效阻隔飞沫等传播，可能对佩戴者防护不到位、甚至有导致佩戴者感染病毒的危险。</w:t>
            </w:r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firstLineChars="0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防护效果达不到预期，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可能对佩戴者不能起到保护效果。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消费者立即暂停使用可能有缺陷的产品，联系公司或者经销商处理。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通知经销商立即停止销售可能有缺陷的产品，并在公司官网及销售商实体店铺发布召回公告，告知消费者具体召回事宜，为购买到可能缺陷产品的消费者退货处理。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广东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安道医疗器械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召回联系方式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召回联系人及服务热线：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商立峰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07</w:t>
            </w:r>
            <w:bookmarkStart w:id="3" w:name="_Hlk107501526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57-22899934</w:t>
            </w:r>
            <w:bookmarkEnd w:id="3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召回公告网站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：www.andao-yiliao.com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14日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</w:t>
            </w:r>
            <w:bookmarkStart w:id="4" w:name="_GoBack"/>
            <w:bookmarkEnd w:id="4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2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7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Times New Roman" w:hAnsi="Times New Roman" w:eastAsia="宋体"/>
          <w:sz w:val="32"/>
        </w:rPr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850F4"/>
    <w:multiLevelType w:val="multilevel"/>
    <w:tmpl w:val="1A0850F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QwZDFhMWQxN2VjZDg0YWE1NGVkZDVhZmEzMzUzYzYifQ=="/>
  </w:docVars>
  <w:rsids>
    <w:rsidRoot w:val="00381FCB"/>
    <w:rsid w:val="00065D90"/>
    <w:rsid w:val="00086E7C"/>
    <w:rsid w:val="000D445A"/>
    <w:rsid w:val="000E7B54"/>
    <w:rsid w:val="00106A45"/>
    <w:rsid w:val="00110CE5"/>
    <w:rsid w:val="001414E5"/>
    <w:rsid w:val="001C20AE"/>
    <w:rsid w:val="00290C04"/>
    <w:rsid w:val="002B618C"/>
    <w:rsid w:val="002B6E93"/>
    <w:rsid w:val="002D38AE"/>
    <w:rsid w:val="002E6045"/>
    <w:rsid w:val="00307BBB"/>
    <w:rsid w:val="003347AA"/>
    <w:rsid w:val="003477B4"/>
    <w:rsid w:val="003714C0"/>
    <w:rsid w:val="00380B0D"/>
    <w:rsid w:val="00381FCB"/>
    <w:rsid w:val="003E389C"/>
    <w:rsid w:val="003F117F"/>
    <w:rsid w:val="00444711"/>
    <w:rsid w:val="00492841"/>
    <w:rsid w:val="004B0DAF"/>
    <w:rsid w:val="004B13E5"/>
    <w:rsid w:val="00532E98"/>
    <w:rsid w:val="00533EDB"/>
    <w:rsid w:val="005424DA"/>
    <w:rsid w:val="00553093"/>
    <w:rsid w:val="00553E45"/>
    <w:rsid w:val="00567824"/>
    <w:rsid w:val="005A0A27"/>
    <w:rsid w:val="005A714A"/>
    <w:rsid w:val="005B23FA"/>
    <w:rsid w:val="005C1593"/>
    <w:rsid w:val="005C19BE"/>
    <w:rsid w:val="00653069"/>
    <w:rsid w:val="00732375"/>
    <w:rsid w:val="00747D56"/>
    <w:rsid w:val="00796879"/>
    <w:rsid w:val="007A2319"/>
    <w:rsid w:val="007B19DE"/>
    <w:rsid w:val="007F64D0"/>
    <w:rsid w:val="008464AB"/>
    <w:rsid w:val="00866083"/>
    <w:rsid w:val="008B1E0D"/>
    <w:rsid w:val="009014BF"/>
    <w:rsid w:val="009160D6"/>
    <w:rsid w:val="00924018"/>
    <w:rsid w:val="00944794"/>
    <w:rsid w:val="00944979"/>
    <w:rsid w:val="0097754B"/>
    <w:rsid w:val="009A248E"/>
    <w:rsid w:val="00A04AD7"/>
    <w:rsid w:val="00A52C30"/>
    <w:rsid w:val="00A53022"/>
    <w:rsid w:val="00A54211"/>
    <w:rsid w:val="00A60A4A"/>
    <w:rsid w:val="00A67234"/>
    <w:rsid w:val="00AC06A7"/>
    <w:rsid w:val="00AC2E97"/>
    <w:rsid w:val="00AC3156"/>
    <w:rsid w:val="00AC3E78"/>
    <w:rsid w:val="00AD16B5"/>
    <w:rsid w:val="00B02C3F"/>
    <w:rsid w:val="00B25CD7"/>
    <w:rsid w:val="00B269DE"/>
    <w:rsid w:val="00B3737A"/>
    <w:rsid w:val="00B61B91"/>
    <w:rsid w:val="00B8374E"/>
    <w:rsid w:val="00BB00A8"/>
    <w:rsid w:val="00C57A4E"/>
    <w:rsid w:val="00C66C48"/>
    <w:rsid w:val="00C850A4"/>
    <w:rsid w:val="00CE463B"/>
    <w:rsid w:val="00D03EE7"/>
    <w:rsid w:val="00D25C56"/>
    <w:rsid w:val="00D50677"/>
    <w:rsid w:val="00D6241B"/>
    <w:rsid w:val="00D65B20"/>
    <w:rsid w:val="00DB13E8"/>
    <w:rsid w:val="00DB6253"/>
    <w:rsid w:val="00E12609"/>
    <w:rsid w:val="00E16854"/>
    <w:rsid w:val="00E42AF9"/>
    <w:rsid w:val="00E7181D"/>
    <w:rsid w:val="00E77A79"/>
    <w:rsid w:val="00E91FC0"/>
    <w:rsid w:val="00EA15F4"/>
    <w:rsid w:val="00EC2165"/>
    <w:rsid w:val="00ED2479"/>
    <w:rsid w:val="00EE4941"/>
    <w:rsid w:val="00F40CCA"/>
    <w:rsid w:val="00FB3781"/>
    <w:rsid w:val="00FE11F6"/>
    <w:rsid w:val="00FF2D3F"/>
    <w:rsid w:val="04B66645"/>
    <w:rsid w:val="0D320DA4"/>
    <w:rsid w:val="11297787"/>
    <w:rsid w:val="25275354"/>
    <w:rsid w:val="2FCD0C85"/>
    <w:rsid w:val="4F1F3B25"/>
    <w:rsid w:val="62714B14"/>
    <w:rsid w:val="6A4F663A"/>
    <w:rsid w:val="6C9261B8"/>
    <w:rsid w:val="732D36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6"/>
    <w:link w:val="3"/>
    <w:semiHidden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497</Words>
  <Characters>567</Characters>
  <Lines>7</Lines>
  <Paragraphs>2</Paragraphs>
  <ScaleCrop>false</ScaleCrop>
  <LinksUpToDate>false</LinksUpToDate>
  <CharactersWithSpaces>568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2023-04-28T03:14:00Z</dcterms:created>
  <dc:creator>张豪哲</dc:creator>
  <cp:lastModifiedBy>单良波</cp:lastModifiedBy>
  <dcterms:modified xsi:type="dcterms:W3CDTF">2025-03-13T00:51:33Z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CE24C7739C9C43159930F9109DC44026_12</vt:lpwstr>
  </property>
</Properties>
</file>