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95A48">
      <w:pPr>
        <w:widowControl/>
        <w:spacing w:line="525" w:lineRule="atLeast"/>
        <w:jc w:val="center"/>
        <w:rPr>
          <w:rFonts w:ascii="Times New Roman" w:hAnsi="Times New Roman"/>
          <w:b/>
          <w:bCs/>
          <w:color w:val="000000"/>
          <w:kern w:val="0"/>
          <w:sz w:val="32"/>
          <w:szCs w:val="32"/>
        </w:rPr>
      </w:pPr>
      <w:r>
        <w:rPr>
          <w:rFonts w:ascii="Times New Roman" w:hAnsi="Times New Roman"/>
          <w:b/>
          <w:color w:val="000000"/>
          <w:kern w:val="0"/>
          <w:sz w:val="32"/>
          <w:szCs w:val="32"/>
        </w:rPr>
        <w:t>202</w:t>
      </w:r>
      <w:r>
        <w:rPr>
          <w:rFonts w:hint="eastAsia" w:ascii="Times New Roman" w:hAnsi="Times New Roman"/>
          <w:b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ascii="Times New Roman" w:hAnsi="Times New Roman"/>
          <w:b/>
          <w:color w:val="000000"/>
          <w:kern w:val="0"/>
          <w:sz w:val="32"/>
          <w:szCs w:val="32"/>
        </w:rPr>
        <w:t>年漯河市</w:t>
      </w:r>
      <w:r>
        <w:rPr>
          <w:rFonts w:hint="eastAsia" w:ascii="Times New Roman" w:hAnsi="Times New Roman"/>
          <w:b/>
          <w:color w:val="000000"/>
          <w:kern w:val="0"/>
          <w:sz w:val="32"/>
          <w:szCs w:val="32"/>
        </w:rPr>
        <w:t>卫生纸</w:t>
      </w:r>
      <w:r>
        <w:rPr>
          <w:rFonts w:hint="eastAsia" w:ascii="Times New Roman" w:hAnsi="Times New Roman"/>
          <w:b/>
          <w:color w:val="000000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/>
          <w:b/>
          <w:color w:val="000000"/>
          <w:kern w:val="0"/>
          <w:sz w:val="32"/>
          <w:szCs w:val="32"/>
          <w:lang w:val="en-US" w:eastAsia="zh-CN"/>
        </w:rPr>
        <w:t>纸巾纸</w:t>
      </w:r>
      <w:r>
        <w:rPr>
          <w:rFonts w:ascii="Times New Roman" w:hAnsi="Times New Roman"/>
          <w:b/>
          <w:bCs/>
          <w:color w:val="000000"/>
          <w:kern w:val="0"/>
          <w:sz w:val="32"/>
          <w:szCs w:val="32"/>
        </w:rPr>
        <w:t>质量市级监督抽查结果通报</w:t>
      </w:r>
    </w:p>
    <w:p w14:paraId="3229125F">
      <w:pPr>
        <w:widowControl/>
        <w:spacing w:line="360" w:lineRule="atLeast"/>
        <w:jc w:val="left"/>
        <w:rPr>
          <w:rFonts w:ascii="Times New Roman" w:hAnsi="Times New Roman"/>
          <w:color w:val="000000"/>
          <w:kern w:val="0"/>
          <w:sz w:val="24"/>
          <w:szCs w:val="24"/>
        </w:rPr>
      </w:pPr>
    </w:p>
    <w:p w14:paraId="63B91595"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近期，漯河市市场监督管理局对本市企业生产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eastAsia="zh-CN"/>
        </w:rPr>
        <w:t>、销售</w:t>
      </w:r>
      <w:bookmarkStart w:id="0" w:name="_GoBack"/>
      <w:bookmarkEnd w:id="0"/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的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卫生纸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质量进行了监督抽查。本次共抽查产品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  <w:lang w:val="en-US" w:eastAsia="zh-CN"/>
        </w:rPr>
        <w:t>10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批次，经检验，全部合格。</w:t>
      </w:r>
    </w:p>
    <w:p w14:paraId="761F1271"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本次监督抽查依据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卫生纸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国家标准及明示的企业标准要求，对以下项目进行了检验：定量、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亮度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、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荧光物质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、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横向吸液高度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、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洞眼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、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尘埃度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等。</w:t>
      </w:r>
    </w:p>
    <w:p w14:paraId="0FAFF401">
      <w:pPr>
        <w:widowControl/>
        <w:spacing w:line="440" w:lineRule="exact"/>
        <w:ind w:firstLine="480"/>
        <w:jc w:val="left"/>
        <w:rPr>
          <w:rFonts w:ascii="Times New Roman" w:hAnsi="Times New Roman" w:eastAsia="仿宋_GB2312"/>
          <w:color w:val="000000"/>
          <w:kern w:val="0"/>
          <w:sz w:val="24"/>
          <w:szCs w:val="24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具体抽查结果如下：</w:t>
      </w:r>
    </w:p>
    <w:p w14:paraId="5FF30CBA">
      <w:pPr>
        <w:jc w:val="center"/>
        <w:rPr>
          <w:rFonts w:ascii="Times New Roman" w:hAnsi="Times New Roman" w:eastAsia="仿宋_GB2312"/>
          <w:color w:val="000000"/>
          <w:kern w:val="0"/>
          <w:sz w:val="24"/>
          <w:szCs w:val="24"/>
        </w:rPr>
      </w:pPr>
    </w:p>
    <w:p w14:paraId="604D30E6">
      <w:pPr>
        <w:jc w:val="center"/>
        <w:rPr>
          <w:rFonts w:ascii="Times New Roman" w:hAnsi="Times New Roman" w:eastAsia="仿宋_GB2312"/>
          <w:color w:val="000000"/>
          <w:kern w:val="0"/>
          <w:sz w:val="24"/>
          <w:szCs w:val="24"/>
        </w:rPr>
      </w:pP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>202</w:t>
      </w:r>
      <w:r>
        <w:rPr>
          <w:rFonts w:hint="eastAsia" w:ascii="Times New Roman" w:hAnsi="Times New Roman" w:eastAsia="仿宋_GB2312"/>
          <w:color w:val="000000"/>
          <w:kern w:val="0"/>
          <w:sz w:val="24"/>
          <w:szCs w:val="24"/>
          <w:lang w:val="en-US" w:eastAsia="zh-CN"/>
        </w:rPr>
        <w:t>4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>年漯河市</w:t>
      </w:r>
      <w:r>
        <w:rPr>
          <w:rFonts w:hint="eastAsia" w:ascii="Times New Roman" w:hAnsi="Times New Roman" w:eastAsia="仿宋_GB2312"/>
          <w:color w:val="000000"/>
          <w:kern w:val="0"/>
          <w:sz w:val="24"/>
          <w:szCs w:val="24"/>
        </w:rPr>
        <w:t>卫生纸</w:t>
      </w:r>
      <w:r>
        <w:rPr>
          <w:rFonts w:hint="eastAsia" w:ascii="Times New Roman" w:hAnsi="Times New Roman" w:eastAsia="仿宋_GB2312"/>
          <w:color w:val="000000"/>
          <w:kern w:val="0"/>
          <w:sz w:val="24"/>
          <w:szCs w:val="24"/>
          <w:lang w:eastAsia="zh-CN"/>
        </w:rPr>
        <w:t>、</w:t>
      </w:r>
      <w:r>
        <w:rPr>
          <w:rFonts w:hint="eastAsia" w:ascii="Times New Roman" w:hAnsi="Times New Roman" w:eastAsia="仿宋_GB2312"/>
          <w:color w:val="000000"/>
          <w:kern w:val="0"/>
          <w:sz w:val="24"/>
          <w:szCs w:val="24"/>
          <w:lang w:val="en-US" w:eastAsia="zh-CN"/>
        </w:rPr>
        <w:t>纸巾纸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 xml:space="preserve">质量监督抽查所检项目 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  <w:u w:val="single"/>
        </w:rPr>
        <w:t>符合</w:t>
      </w:r>
      <w:r>
        <w:rPr>
          <w:rFonts w:ascii="Times New Roman" w:hAnsi="Times New Roman" w:eastAsia="仿宋_GB2312"/>
          <w:color w:val="000000"/>
          <w:kern w:val="0"/>
          <w:sz w:val="24"/>
          <w:szCs w:val="24"/>
        </w:rPr>
        <w:t xml:space="preserve"> 相关标准的产品</w:t>
      </w:r>
    </w:p>
    <w:tbl>
      <w:tblPr>
        <w:tblStyle w:val="4"/>
        <w:tblW w:w="0" w:type="auto"/>
        <w:tblInd w:w="-176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"/>
        <w:gridCol w:w="1559"/>
        <w:gridCol w:w="851"/>
        <w:gridCol w:w="1843"/>
        <w:gridCol w:w="1275"/>
        <w:gridCol w:w="1701"/>
        <w:gridCol w:w="1040"/>
      </w:tblGrid>
      <w:tr w14:paraId="41CC5BF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4E7496C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序号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926FF8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5C880B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商标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4201E7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规格型号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003963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生产日期   /批号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FD22823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28E82">
            <w:pPr>
              <w:widowControl/>
              <w:spacing w:line="360" w:lineRule="atLeast"/>
              <w:jc w:val="center"/>
              <w:rPr>
                <w:rFonts w:ascii="Times New Roman" w:hAnsi="Times New Roman" w:eastAsia="仿宋_GB2312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kern w:val="0"/>
                <w:sz w:val="24"/>
                <w:szCs w:val="24"/>
              </w:rPr>
              <w:t>所在地</w:t>
            </w:r>
          </w:p>
        </w:tc>
      </w:tr>
      <w:tr w14:paraId="42B406F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A853BC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48D7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福百年实惠装本色卫生纸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64E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福百年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DE05F2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高115mm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6FC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2024-10-24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9C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漯河市聚源纸业有限公司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FB1C9D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郾城区</w:t>
            </w:r>
          </w:p>
        </w:tc>
      </w:tr>
      <w:tr w14:paraId="0DB35CA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EE1700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B14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聚源本色抽取式面巾纸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059E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2346C71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120mm×180mm×270张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19A5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2024-10-16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132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漯河市聚源纸业有限公司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E228D6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郾城区</w:t>
            </w:r>
          </w:p>
        </w:tc>
      </w:tr>
      <w:tr w14:paraId="6F488C2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1AF274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3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A1ACA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慕风牌面巾纸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3E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慕风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2EBB41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130mm×180mm四层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ACB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A2A5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漯河银鸽生活纸产有限公司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8EC7DB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郾城区</w:t>
            </w:r>
          </w:p>
        </w:tc>
      </w:tr>
      <w:tr w14:paraId="47FA75C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F1D51B0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4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ADB91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银鸽牌纸手帕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005AF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/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0D8142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210mm×210mm/片 3层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7E39A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2024-10-21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5B42E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漯河银鸽生活纸产有限公司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25641D3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召陵区</w:t>
            </w:r>
          </w:p>
        </w:tc>
      </w:tr>
      <w:tr w14:paraId="385BE79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7534D59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5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E932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银鸽牌纸面巾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426A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B401ABD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125mm×190mm/张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899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2024-10-24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C55AF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漯河银鸽生活纸产有限公司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E05C3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召陵区</w:t>
            </w:r>
          </w:p>
        </w:tc>
      </w:tr>
      <w:tr w14:paraId="7CC44A2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193E5B">
            <w:pPr>
              <w:jc w:val="center"/>
              <w:rPr>
                <w:rFonts w:cs="Arial"/>
                <w:sz w:val="20"/>
                <w:szCs w:val="20"/>
              </w:rPr>
            </w:pPr>
            <w:r>
              <w:rPr>
                <w:rFonts w:hint="eastAsia" w:cs="Arial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E1BE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银鸽牌卫生纸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4AA5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银鸽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8820A1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150mm×114mm/3层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EF6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2024-10-22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C9A5B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漯河银鸽生活纸产有限公司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096FE15">
            <w:pPr>
              <w:jc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召陵区</w:t>
            </w:r>
          </w:p>
        </w:tc>
      </w:tr>
      <w:tr w14:paraId="1ED5A27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FD8BBB2">
            <w:pPr>
              <w:jc w:val="center"/>
              <w:rPr>
                <w:rFonts w:hint="eastAsia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cs="Arial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93A9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6CBE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简约组合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D1579EE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105mm×114mm/节 4层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E377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2024-10-22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48F0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漯河银鸽生活纸产有限公司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256533C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召陵区</w:t>
            </w:r>
          </w:p>
        </w:tc>
      </w:tr>
      <w:tr w14:paraId="2B5E4DD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AB40159">
            <w:pPr>
              <w:jc w:val="center"/>
              <w:rPr>
                <w:rFonts w:hint="eastAsia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cs="Arial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50C3D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福百年卫生纸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12235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福百年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44C5151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/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30EF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2024-10-22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A130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漯河市聚源纸业有限公司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E4410A2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郾城区</w:t>
            </w:r>
          </w:p>
        </w:tc>
      </w:tr>
      <w:tr w14:paraId="0127AD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09614A1">
            <w:pPr>
              <w:jc w:val="center"/>
              <w:rPr>
                <w:rFonts w:hint="eastAsia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cs="Arial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8DA42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卫生纸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2305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优帛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629F89F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130mm×5层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C549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2024-10-18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45543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漯河宏晟纸业有限公司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1D0475E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召陵区</w:t>
            </w:r>
          </w:p>
        </w:tc>
      </w:tr>
      <w:tr w14:paraId="3B154F5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</w:trPr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BF1ADAD">
            <w:pPr>
              <w:jc w:val="center"/>
              <w:rPr>
                <w:rFonts w:hint="default" w:eastAsia="宋体" w:cs="Arial"/>
                <w:sz w:val="20"/>
                <w:szCs w:val="20"/>
                <w:lang w:val="en-US" w:eastAsia="zh-CN"/>
              </w:rPr>
            </w:pPr>
            <w:r>
              <w:rPr>
                <w:rFonts w:hint="eastAsia" w:cs="Arial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5BE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优帛抽取式面巾纸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2725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优帛</w:t>
            </w:r>
          </w:p>
        </w:tc>
        <w:tc>
          <w:tcPr>
            <w:tcW w:w="1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EFD9E7D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ascii="宋体" w:hAnsi="宋体" w:eastAsia="宋体" w:cs="宋体"/>
                <w:sz w:val="19"/>
                <w:szCs w:val="19"/>
              </w:rPr>
              <w:t>120mm×175mm×300张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9C6C5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2024-10-14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70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漯河宏晟纸业有限公司</w:t>
            </w:r>
          </w:p>
        </w:tc>
        <w:tc>
          <w:tcPr>
            <w:tcW w:w="1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096C6CA">
            <w:pPr>
              <w:jc w:val="center"/>
              <w:rPr>
                <w:rFonts w:hint="eastAsia" w:ascii="宋体" w:hAnsi="宋体" w:cs="Arial"/>
                <w:sz w:val="20"/>
                <w:szCs w:val="20"/>
              </w:rPr>
            </w:pPr>
            <w:r>
              <w:rPr>
                <w:rFonts w:hint="eastAsia" w:ascii="宋体" w:hAnsi="宋体" w:cs="Arial"/>
                <w:sz w:val="20"/>
                <w:szCs w:val="20"/>
              </w:rPr>
              <w:t>召陵区</w:t>
            </w:r>
          </w:p>
        </w:tc>
      </w:tr>
    </w:tbl>
    <w:p w14:paraId="650AF67B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7BD7061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4AF4EB3F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7252B307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305ABE7C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</w:p>
    <w:p w14:paraId="08796394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重点提示：</w:t>
      </w:r>
    </w:p>
    <w:p w14:paraId="68D04B5A">
      <w:pPr>
        <w:widowControl/>
        <w:spacing w:line="440" w:lineRule="exact"/>
        <w:ind w:firstLine="560" w:firstLineChars="200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卫生纸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的亮度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并不是越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高</w:t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越好，有可能是添加了过量的荧光</w:t>
      </w:r>
      <w:r>
        <w:fldChar w:fldCharType="begin"/>
      </w:r>
      <w:r>
        <w:instrText xml:space="preserve"> HYPERLINK "http://www.so.com/s?q=%E6%BC%82%E7%99%BD%E5%89%82&amp;ie=utf-8&amp;src=internal_wenda_recommend_textn" \t "_blank" </w:instrText>
      </w:r>
      <w:r>
        <w:fldChar w:fldCharType="separate"/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>漂白剂</w:t>
      </w: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fldChar w:fldCharType="end"/>
      </w:r>
      <w:r>
        <w:rPr>
          <w:rFonts w:ascii="Times New Roman" w:hAnsi="Times New Roman" w:eastAsia="仿宋_GB2312"/>
          <w:color w:val="000000"/>
          <w:kern w:val="0"/>
          <w:sz w:val="28"/>
          <w:szCs w:val="28"/>
        </w:rPr>
        <w:t>。荧光剂是造成妇女皮炎的主要原因，长期使用还可能致癌。而亮白度过低虽不会影响卫生纸的使用，但说明使用的原材料较差，同样尽量不要选用这类产品。</w:t>
      </w:r>
    </w:p>
    <w:p w14:paraId="7A62F892">
      <w:pPr>
        <w:widowControl/>
        <w:spacing w:line="440" w:lineRule="exact"/>
        <w:jc w:val="left"/>
        <w:rPr>
          <w:rFonts w:ascii="Times New Roman" w:hAnsi="Times New Roman" w:eastAsia="仿宋_GB2312"/>
          <w:color w:val="000000"/>
          <w:kern w:val="0"/>
          <w:sz w:val="28"/>
          <w:szCs w:val="28"/>
        </w:rPr>
      </w:pPr>
      <w:r>
        <w:rPr>
          <w:rFonts w:hint="eastAsia" w:ascii="Times New Roman" w:hAnsi="Times New Roman" w:eastAsia="仿宋_GB2312"/>
          <w:color w:val="000000"/>
          <w:kern w:val="0"/>
          <w:sz w:val="28"/>
          <w:szCs w:val="28"/>
        </w:rPr>
        <w:t xml:space="preserve">    横向吸液高度是卫生纸产品的一个重要指标，主要取决于纸叶横向纤维之间的毛细管效应。</w:t>
      </w:r>
      <w:r>
        <w:rPr>
          <w:rFonts w:hint="eastAsia" w:ascii="Times New Roman" w:hAnsi="Times New Roman" w:eastAsia="仿宋"/>
          <w:sz w:val="28"/>
          <w:szCs w:val="28"/>
        </w:rPr>
        <w:t>毛细管效应越强，吸水性越好。影响横向吸液高度的主要原因，取决于浆料的种类及生产过程控制。</w:t>
      </w:r>
    </w:p>
    <w:p w14:paraId="05855406">
      <w:pPr>
        <w:snapToGrid w:val="0"/>
        <w:spacing w:line="560" w:lineRule="exact"/>
        <w:ind w:firstLine="560" w:firstLineChars="200"/>
        <w:rPr>
          <w:rFonts w:ascii="Times New Roman" w:hAnsi="Times New Roman" w:eastAsia="仿宋"/>
          <w:sz w:val="28"/>
          <w:szCs w:val="28"/>
        </w:rPr>
      </w:pPr>
    </w:p>
    <w:sectPr>
      <w:pgSz w:w="11906" w:h="16838"/>
      <w:pgMar w:top="130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entury Gothic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entury Gothic">
    <w:panose1 w:val="020B0502020202020204"/>
    <w:charset w:val="00"/>
    <w:family w:val="auto"/>
    <w:pitch w:val="default"/>
    <w:sig w:usb0="00000287" w:usb1="00000000" w:usb2="00000000" w:usb3="00000000" w:csb0="2000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QxOTVkYjE5MjhlYjU5ZWIyNTM1MGQxYzUyMTg2M2QifQ=="/>
  </w:docVars>
  <w:rsids>
    <w:rsidRoot w:val="00104B2D"/>
    <w:rsid w:val="0003299F"/>
    <w:rsid w:val="000B5161"/>
    <w:rsid w:val="00104B2D"/>
    <w:rsid w:val="00104F1F"/>
    <w:rsid w:val="00163365"/>
    <w:rsid w:val="001B3D03"/>
    <w:rsid w:val="001E352B"/>
    <w:rsid w:val="001E5CB3"/>
    <w:rsid w:val="002257E2"/>
    <w:rsid w:val="002B41AF"/>
    <w:rsid w:val="002C11C0"/>
    <w:rsid w:val="002D2AE0"/>
    <w:rsid w:val="002E64DB"/>
    <w:rsid w:val="002E7B50"/>
    <w:rsid w:val="003A27C5"/>
    <w:rsid w:val="003E6B45"/>
    <w:rsid w:val="00426656"/>
    <w:rsid w:val="00453740"/>
    <w:rsid w:val="0048416F"/>
    <w:rsid w:val="00504BFE"/>
    <w:rsid w:val="00543BED"/>
    <w:rsid w:val="00581279"/>
    <w:rsid w:val="00673DF1"/>
    <w:rsid w:val="0073047F"/>
    <w:rsid w:val="0074067D"/>
    <w:rsid w:val="007A0A90"/>
    <w:rsid w:val="00896EE2"/>
    <w:rsid w:val="008A32C6"/>
    <w:rsid w:val="008B6FE1"/>
    <w:rsid w:val="008D7E53"/>
    <w:rsid w:val="00953619"/>
    <w:rsid w:val="009C75CB"/>
    <w:rsid w:val="00A376F9"/>
    <w:rsid w:val="00AC5791"/>
    <w:rsid w:val="00AF0D1D"/>
    <w:rsid w:val="00B57FBF"/>
    <w:rsid w:val="00BC416C"/>
    <w:rsid w:val="00BF5742"/>
    <w:rsid w:val="00C421AA"/>
    <w:rsid w:val="00C4375B"/>
    <w:rsid w:val="00C50A2C"/>
    <w:rsid w:val="00CE5712"/>
    <w:rsid w:val="00D04436"/>
    <w:rsid w:val="00D155B2"/>
    <w:rsid w:val="00D76886"/>
    <w:rsid w:val="00D83094"/>
    <w:rsid w:val="00E2282A"/>
    <w:rsid w:val="00E2433A"/>
    <w:rsid w:val="00EE36FE"/>
    <w:rsid w:val="00F54D3B"/>
    <w:rsid w:val="00FA7962"/>
    <w:rsid w:val="0DA30CD4"/>
    <w:rsid w:val="2FAA4306"/>
    <w:rsid w:val="337C24C0"/>
    <w:rsid w:val="39A942E5"/>
    <w:rsid w:val="3B4016DA"/>
    <w:rsid w:val="41391F47"/>
    <w:rsid w:val="51136310"/>
    <w:rsid w:val="51C12962"/>
    <w:rsid w:val="5D211A96"/>
    <w:rsid w:val="76452CF0"/>
    <w:rsid w:val="FFCE749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iPriority w:val="0"/>
    <w:rPr>
      <w:color w:val="000000"/>
      <w:u w:val="none"/>
    </w:rPr>
  </w:style>
  <w:style w:type="character" w:styleId="7">
    <w:name w:val="Hyperlink"/>
    <w:basedOn w:val="5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5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557</Words>
  <Characters>666</Characters>
  <Lines>6</Lines>
  <Paragraphs>1</Paragraphs>
  <TotalTime>1</TotalTime>
  <ScaleCrop>false</ScaleCrop>
  <LinksUpToDate>false</LinksUpToDate>
  <CharactersWithSpaces>675</CharactersWithSpaces>
  <Application>WPS Office_12.8.2.1115_F1E327BC-269C-435d-A152-05C5408002CA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2023-12-13T10:53:00Z</dcterms:created>
  <dc:creator>Anonymous</dc:creator>
  <cp:lastModifiedBy>kylin</cp:lastModifiedBy>
  <dcterms:modified xsi:type="dcterms:W3CDTF">2024-12-11T15:42:05Z</dcterms:modified>
  <dc:title>2019年下半年漯河市水泥产品质量监督抽查结果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2052-12.8.2.1115</vt:lpwstr>
  </property>
  <property fmtid="{D5CDD505-2E9C-101B-9397-08002B2CF9AE}" pid="3" name="ICV">
    <vt:lpwstr>FCF0E137C9FC4D438FAB7D78B3927E30_13</vt:lpwstr>
  </property>
</Properties>
</file>