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1E0E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450" w:lineRule="atLeast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过氧化值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是衡量油脂是否氧化变质的一个参考数值。产品如果保存不当，原料中的油脂发生氧化，造成油脂品质下降，就会出现过氧化值超标现象。氧化值是表示油脂和脂肪酸等被氧化程度的一种指标，通过检测，以油脂、脂肪为原料制作食品的过氧化值，判断其质量和变质的程度。</w:t>
      </w:r>
    </w:p>
    <w:p w14:paraId="21F49C8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450" w:lineRule="atLeast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倍硫磷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是一种具有触杀、胃毒和熏蒸作用的有机磷农药，对蚜虫等有较好防效。少量的农药残留不会引起人体急性中毒，但长期食用倍硫磷残留超标的食品，对人体健康可能有一定影响。倍硫磷残留量超标的原因，可能是种植户为快速控制虫害，加大用药量或未遵守采摘间隔期规定，致使上市销售的产品中倍硫磷残留量超标。</w:t>
      </w:r>
    </w:p>
    <w:p w14:paraId="5E65D2E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450" w:lineRule="atLeast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吡虫啉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属氯化烟酰类杀虫剂，具有广谱、高效、低毒等特点。长期食用吡虫啉超标的食品，可能对人体产生危害。吡虫啉超标的原因，可能是为快速控制虫害加大用药量，或未遵守采摘间隔期规定，致使上市销售时产品中的药物残留量未降解至标准限量以下。</w:t>
      </w:r>
      <w:bookmarkStart w:id="0" w:name="_GoBack"/>
      <w:bookmarkEnd w:id="0"/>
    </w:p>
    <w:p w14:paraId="360D082E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450" w:lineRule="atLeast"/>
        <w:ind w:left="0" w:right="0"/>
        <w:jc w:val="left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t>毒死蜱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t>全世界使用最广泛的有机磷酸酯杀虫剂之一，具有触杀、胃毒和熏蒸等作用。《食品安全国家标准食品中农药最大残留限量》（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instrText xml:space="preserve"> HYPERLINK "https://link.zhihu.com/?target=https://www.huankai.com/show/44782.html" \t "https://zhuanlan.zhihu.com/p/_blank"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t>GB2763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t>—2016）中规定，毒死蜱在芹菜中的最大残留限量值为0.05mg/kg。芹菜中毒死蜱超标的原因，可能是菜农对使用农药的安全间隔期不了解，从而违规使用或滥用农药。食用毒死蜱超标的食品，可能引起头昏、头痛、无力、呕吐等症状，甚至还可能导致癫痫样抽搐。</w:t>
      </w:r>
    </w:p>
    <w:p w14:paraId="1E40F4C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450" w:lineRule="atLeast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2NTNkMTY5OGM2MTk0MzhjZThkZmM3MzlkYmI3YmQifQ=="/>
  </w:docVars>
  <w:rsids>
    <w:rsidRoot w:val="00000000"/>
    <w:rsid w:val="447E5CF2"/>
    <w:rsid w:val="53491DCB"/>
    <w:rsid w:val="71F50C9A"/>
    <w:rsid w:val="7BB93A01"/>
    <w:rsid w:val="7FAF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787</Words>
  <Characters>806</Characters>
  <Lines>0</Lines>
  <Paragraphs>0</Paragraphs>
  <TotalTime>0</TotalTime>
  <ScaleCrop>false</ScaleCrop>
  <LinksUpToDate>false</LinksUpToDate>
  <CharactersWithSpaces>808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2023-04-03T07:36:00Z</dcterms:created>
  <dc:creator>Administrator</dc:creator>
  <cp:lastModifiedBy>叶叶</cp:lastModifiedBy>
  <dcterms:modified xsi:type="dcterms:W3CDTF">2024-12-18T02:38:26Z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14C94B746B7347B19A73778340C661BA</vt:lpwstr>
  </property>
</Properties>
</file>