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90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158"/>
        <w:gridCol w:w="1036"/>
        <w:gridCol w:w="927"/>
        <w:gridCol w:w="1849"/>
        <w:gridCol w:w="1124"/>
        <w:gridCol w:w="1323"/>
        <w:gridCol w:w="1732"/>
        <w:gridCol w:w="1234"/>
        <w:gridCol w:w="5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26" w:type="dxa"/>
          <w:trHeight w:val="503" w:hRule="atLeast"/>
          <w:jc w:val="center"/>
        </w:trPr>
        <w:tc>
          <w:tcPr>
            <w:tcW w:w="990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both"/>
              <w:rPr>
                <w:rFonts w:hint="default"/>
                <w:b/>
                <w:bCs/>
                <w:color w:val="000000"/>
                <w:sz w:val="40"/>
                <w:szCs w:val="4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 w:bidi="ar-SA"/>
              </w:rPr>
              <w:t>附件2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trHeight w:val="1035" w:hRule="atLeast"/>
          <w:jc w:val="center"/>
        </w:trPr>
        <w:tc>
          <w:tcPr>
            <w:tcW w:w="990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大同市产品质量监督抽查不合格企业名单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trHeight w:val="389" w:hRule="atLeast"/>
          <w:jc w:val="center"/>
        </w:trPr>
        <w:tc>
          <w:tcPr>
            <w:tcW w:w="684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3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2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商标</w:t>
            </w:r>
          </w:p>
        </w:tc>
        <w:tc>
          <w:tcPr>
            <w:tcW w:w="184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12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生产日期/批号</w:t>
            </w:r>
          </w:p>
        </w:tc>
        <w:tc>
          <w:tcPr>
            <w:tcW w:w="132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标明的生产企业名称</w:t>
            </w:r>
          </w:p>
        </w:tc>
        <w:tc>
          <w:tcPr>
            <w:tcW w:w="173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受检单位名称</w:t>
            </w:r>
          </w:p>
        </w:tc>
        <w:tc>
          <w:tcPr>
            <w:tcW w:w="123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trHeight w:val="1935" w:hRule="atLeast"/>
          <w:jc w:val="center"/>
        </w:trPr>
        <w:tc>
          <w:tcPr>
            <w:tcW w:w="68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绞肉机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乐蜗智品</w:t>
            </w:r>
          </w:p>
        </w:tc>
        <w:tc>
          <w:tcPr>
            <w:tcW w:w="18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YZF-003</w:t>
            </w:r>
          </w:p>
        </w:tc>
        <w:tc>
          <w:tcPr>
            <w:tcW w:w="11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32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霸州市业志峰家居用品有限公司</w:t>
            </w:r>
          </w:p>
        </w:tc>
        <w:tc>
          <w:tcPr>
            <w:tcW w:w="173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大同市云冈区佳顺旺超市摩尔城店</w:t>
            </w: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稳定性和机械危险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trHeight w:val="2175" w:hRule="atLeast"/>
          <w:jc w:val="center"/>
        </w:trPr>
        <w:tc>
          <w:tcPr>
            <w:tcW w:w="68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卷发器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光明</w:t>
            </w:r>
          </w:p>
        </w:tc>
        <w:tc>
          <w:tcPr>
            <w:tcW w:w="18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GM-45W</w:t>
            </w:r>
          </w:p>
        </w:tc>
        <w:tc>
          <w:tcPr>
            <w:tcW w:w="11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32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温岭市光明电器有限公司</w:t>
            </w:r>
          </w:p>
        </w:tc>
        <w:tc>
          <w:tcPr>
            <w:tcW w:w="173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大同市南郊东信广场辉煌物资商贸中心</w:t>
            </w: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输入功率和电流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trHeight w:val="1935" w:hRule="atLeast"/>
          <w:jc w:val="center"/>
        </w:trPr>
        <w:tc>
          <w:tcPr>
            <w:tcW w:w="68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家用燃气灶具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菊花</w:t>
            </w:r>
          </w:p>
        </w:tc>
        <w:tc>
          <w:tcPr>
            <w:tcW w:w="18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JZT-A</w:t>
            </w:r>
          </w:p>
        </w:tc>
        <w:tc>
          <w:tcPr>
            <w:tcW w:w="11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2018年04月20日</w:t>
            </w:r>
          </w:p>
        </w:tc>
        <w:tc>
          <w:tcPr>
            <w:tcW w:w="132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中山市广诚源生活电器有限公司</w:t>
            </w:r>
          </w:p>
        </w:tc>
        <w:tc>
          <w:tcPr>
            <w:tcW w:w="173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浑源县九洲新城生活电器经营部</w:t>
            </w: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干烟气中CO浓度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、结构的一般要求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trHeight w:val="2175" w:hRule="atLeast"/>
          <w:jc w:val="center"/>
        </w:trPr>
        <w:tc>
          <w:tcPr>
            <w:tcW w:w="68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家用燃气灶具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JOUMU九牧</w:t>
            </w:r>
          </w:p>
        </w:tc>
        <w:tc>
          <w:tcPr>
            <w:tcW w:w="18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JZT-54</w:t>
            </w:r>
          </w:p>
        </w:tc>
        <w:tc>
          <w:tcPr>
            <w:tcW w:w="11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2023年06月22日</w:t>
            </w:r>
          </w:p>
        </w:tc>
        <w:tc>
          <w:tcPr>
            <w:tcW w:w="132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中山市汰渍厨卫电器有限公司</w:t>
            </w:r>
          </w:p>
        </w:tc>
        <w:tc>
          <w:tcPr>
            <w:tcW w:w="173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大同市南郊区春顺电器经销部</w:t>
            </w: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干烟气中CO浓度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、结构的一般要求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trHeight w:val="1935" w:hRule="atLeast"/>
          <w:jc w:val="center"/>
        </w:trPr>
        <w:tc>
          <w:tcPr>
            <w:tcW w:w="68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家用燃气灶具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OPAICN</w:t>
            </w:r>
          </w:p>
        </w:tc>
        <w:tc>
          <w:tcPr>
            <w:tcW w:w="18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JZT-A2</w:t>
            </w:r>
          </w:p>
        </w:tc>
        <w:tc>
          <w:tcPr>
            <w:tcW w:w="11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2023-05-07</w:t>
            </w:r>
          </w:p>
        </w:tc>
        <w:tc>
          <w:tcPr>
            <w:tcW w:w="132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艾琳达（广东）电器制造有限公司</w:t>
            </w:r>
          </w:p>
        </w:tc>
        <w:tc>
          <w:tcPr>
            <w:tcW w:w="173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大同市开发区昌顺电器经销部</w:t>
            </w: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干烟气中CO浓度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、结构的一般要求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2ZTdmYTQ0YWI1ZTdkYWIyNDNjNGRlZDZmNjRhMzAifQ=="/>
  </w:docVars>
  <w:rsids>
    <w:rsidRoot w:val="572E2AE8"/>
    <w:rsid w:val="572E2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2024-01-17T09:18:00Z</dcterms:created>
  <dc:creator>Administrator</dc:creator>
  <cp:lastModifiedBy>Administrator</cp:lastModifiedBy>
  <dcterms:modified xsi:type="dcterms:W3CDTF">2024-01-17T09:18:31Z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1072BA0AF62944F1BB6560A6CEC280F8_11</vt:lpwstr>
  </property>
</Properties>
</file>