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before="140" w:after="140" w:line="480" w:lineRule="auto"/>
        <w:jc w:val="center"/>
        <w:rPr>
          <w:rFonts w:ascii="黑体" w:hAnsi="黑体" w:eastAsia="黑体" w:cs="黑体"/>
          <w:kern w:val="0"/>
          <w:sz w:val="32"/>
          <w:szCs w:val="32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关于部分检验项目的说明</w:t>
      </w:r>
    </w:p>
    <w:p>
      <w:pPr>
        <w:pStyle w:val="6"/>
        <w:shd w:val="clear" w:color="auto" w:fill="FFFFFF"/>
        <w:spacing w:before="150" w:after="150" w:line="435" w:lineRule="atLeast"/>
        <w:ind w:firstLine="640" w:firstLineChars="200"/>
        <w:rPr>
          <w:rFonts w:ascii="黑体" w:hAnsi="黑体" w:eastAsia="黑体" w:cs="黑体"/>
          <w:kern w:val="0"/>
          <w:sz w:val="32"/>
          <w:szCs w:val="32"/>
          <w:lang w:bidi="ar"/>
        </w:rPr>
      </w:pPr>
    </w:p>
    <w:p>
      <w:pPr>
        <w:pStyle w:val="6"/>
        <w:shd w:val="clear" w:color="auto" w:fill="FFFFFF"/>
        <w:spacing w:before="150" w:after="150" w:line="435" w:lineRule="atLeast"/>
        <w:ind w:firstLine="640" w:firstLineChars="200"/>
        <w:rPr>
          <w:rFonts w:ascii="黑体" w:hAnsi="黑体" w:eastAsia="黑体" w:cs="黑体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bidi="ar"/>
        </w:rPr>
        <w:t>一、</w:t>
      </w:r>
      <w:r>
        <w:rPr>
          <w:rFonts w:hint="eastAsia" w:ascii="黑体" w:hAnsi="黑体" w:eastAsia="黑体"/>
          <w:color w:val="333333"/>
          <w:sz w:val="32"/>
          <w:szCs w:val="32"/>
        </w:rPr>
        <w:t>噻虫胺</w:t>
      </w:r>
    </w:p>
    <w:p>
      <w:pPr>
        <w:pStyle w:val="2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原因分析：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噻虫胺属新烟碱类杀虫剂，具有内吸性、触杀和胃毒作用，对姜蛆等有较好防效。噻虫胺残留量超标的原因，可能是为快速控制虫害，加大用药量或未遵守采摘间隔期规定，致使上市销售的产品中残留量超标。</w:t>
      </w:r>
    </w:p>
    <w:p>
      <w:pPr>
        <w:pStyle w:val="6"/>
        <w:shd w:val="clear" w:color="auto" w:fill="FFFFFF"/>
        <w:spacing w:before="150" w:after="150" w:line="435" w:lineRule="atLeast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危害：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少量的残留不会引起人体急性中毒，但长期食用噻虫胺超标的食品，对人体健康可能有一定影响。</w:t>
      </w:r>
    </w:p>
    <w:p>
      <w:pPr>
        <w:pStyle w:val="6"/>
        <w:shd w:val="clear" w:color="auto" w:fill="FFFFFF"/>
        <w:spacing w:before="150" w:after="150" w:line="435" w:lineRule="atLeast"/>
        <w:ind w:firstLine="640" w:firstLineChars="200"/>
        <w:rPr>
          <w:rFonts w:ascii="黑体" w:hAnsi="黑体" w:eastAsia="黑体" w:cs="黑体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bidi="ar"/>
        </w:rPr>
        <w:t>二、氧乐果</w:t>
      </w:r>
    </w:p>
    <w:p>
      <w:pPr>
        <w:pStyle w:val="2"/>
        <w:ind w:firstLine="640" w:firstLineChars="200"/>
        <w:rPr>
          <w:rFonts w:ascii="仿宋" w:hAnsi="仿宋" w:eastAsia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原因分析：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氧乐果属于有机磷类农药，其高效、高毒，并较强的内吸、触杀和胃毒作用，广谱性等特点被广泛用于杀虫、杀螨剂。氧乐果残留量超标的原因，可能是农户对使用农药的安全间隔期不了解，从而违规使用农药。</w:t>
      </w:r>
    </w:p>
    <w:p>
      <w:pPr>
        <w:pStyle w:val="2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危害：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当人体摄入一定量氧乐果，可抑制体内胆碱酯酶活性，轻者表现有头痛、头晕、多汗、流涎、视力模糊、呕吐和胸闷；中度中毒出现肌束震颤、瞳孔缩小、呼吸困难等；重者出现肺水肿、脑水肿。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4NzE1MmQ2YmEzNjc1MzZmMDE1ODhhYjQzNmMyNTgifQ=="/>
  </w:docVars>
  <w:rsids>
    <w:rsidRoot w:val="00966511"/>
    <w:rsid w:val="00773B1B"/>
    <w:rsid w:val="00776C4A"/>
    <w:rsid w:val="00966511"/>
    <w:rsid w:val="049A5719"/>
    <w:rsid w:val="0673262E"/>
    <w:rsid w:val="0A230FA1"/>
    <w:rsid w:val="0AAE6186"/>
    <w:rsid w:val="0CB17F49"/>
    <w:rsid w:val="0CE57E5A"/>
    <w:rsid w:val="0EB21FBD"/>
    <w:rsid w:val="0F0A35B1"/>
    <w:rsid w:val="12813535"/>
    <w:rsid w:val="137A3D6D"/>
    <w:rsid w:val="177B3894"/>
    <w:rsid w:val="17A8065F"/>
    <w:rsid w:val="17C0574B"/>
    <w:rsid w:val="1844012A"/>
    <w:rsid w:val="18870E7A"/>
    <w:rsid w:val="194859F8"/>
    <w:rsid w:val="1A2075DC"/>
    <w:rsid w:val="1AD03EF7"/>
    <w:rsid w:val="1B245FF1"/>
    <w:rsid w:val="1C2C33AF"/>
    <w:rsid w:val="1F5B7DF6"/>
    <w:rsid w:val="1FA96395"/>
    <w:rsid w:val="220A5F40"/>
    <w:rsid w:val="2274785E"/>
    <w:rsid w:val="2494733A"/>
    <w:rsid w:val="2BCB4A35"/>
    <w:rsid w:val="2C8608B9"/>
    <w:rsid w:val="2DE57862"/>
    <w:rsid w:val="2F974B8C"/>
    <w:rsid w:val="2FED0D5F"/>
    <w:rsid w:val="31EE7C52"/>
    <w:rsid w:val="32A73338"/>
    <w:rsid w:val="36826B69"/>
    <w:rsid w:val="373014E4"/>
    <w:rsid w:val="374750E9"/>
    <w:rsid w:val="386121DB"/>
    <w:rsid w:val="39227A97"/>
    <w:rsid w:val="3C926E07"/>
    <w:rsid w:val="3D26685B"/>
    <w:rsid w:val="3E296C94"/>
    <w:rsid w:val="3E2B3C27"/>
    <w:rsid w:val="3FC931F5"/>
    <w:rsid w:val="41874C6F"/>
    <w:rsid w:val="41FB71FC"/>
    <w:rsid w:val="427968F6"/>
    <w:rsid w:val="45EE2148"/>
    <w:rsid w:val="46017776"/>
    <w:rsid w:val="471B32E7"/>
    <w:rsid w:val="47A143A2"/>
    <w:rsid w:val="4B3E2C64"/>
    <w:rsid w:val="4F55070F"/>
    <w:rsid w:val="52A93ADD"/>
    <w:rsid w:val="55627089"/>
    <w:rsid w:val="5651781E"/>
    <w:rsid w:val="570E4B08"/>
    <w:rsid w:val="59EB3031"/>
    <w:rsid w:val="5A122C9E"/>
    <w:rsid w:val="5C38048B"/>
    <w:rsid w:val="5DCA750A"/>
    <w:rsid w:val="5F3A47C9"/>
    <w:rsid w:val="5FB56252"/>
    <w:rsid w:val="6510194F"/>
    <w:rsid w:val="668F70BD"/>
    <w:rsid w:val="67A530E3"/>
    <w:rsid w:val="6A2E62C7"/>
    <w:rsid w:val="6A3824EC"/>
    <w:rsid w:val="6D593733"/>
    <w:rsid w:val="6F7A3755"/>
    <w:rsid w:val="711F7F62"/>
    <w:rsid w:val="73013DC3"/>
    <w:rsid w:val="793622EC"/>
    <w:rsid w:val="79BA4CCB"/>
    <w:rsid w:val="7AAF2356"/>
    <w:rsid w:val="7BF13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 w:firstLineChars="100"/>
    </w:pPr>
    <w:rPr>
      <w:sz w:val="24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  <w:sz w:val="24"/>
      <w:szCs w:val="24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页眉 字符"/>
    <w:basedOn w:val="9"/>
    <w:link w:val="5"/>
    <w:uiPriority w:val="0"/>
    <w:rPr>
      <w:kern w:val="2"/>
      <w:sz w:val="18"/>
      <w:szCs w:val="18"/>
    </w:rPr>
  </w:style>
  <w:style w:type="character" w:customStyle="1" w:styleId="12">
    <w:name w:val="页脚 字符"/>
    <w:basedOn w:val="9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310</Characters>
  <Lines>2</Lines>
  <Paragraphs>1</Paragraphs>
  <TotalTime>2</TotalTime>
  <ScaleCrop>false</ScaleCrop>
  <LinksUpToDate>false</LinksUpToDate>
  <CharactersWithSpaces>363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Administrator</cp:lastModifiedBy>
  <dcterms:modified xsi:type="dcterms:W3CDTF">2023-11-15T02:58:58Z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AE61619F29E842959EA66F7FAA4F73B8_12</vt:lpwstr>
  </property>
</Properties>
</file>