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eastAsia="仿宋_GB2312"/>
          <w:color w:val="auto"/>
          <w:sz w:val="32"/>
        </w:rPr>
      </w:pPr>
      <w:r>
        <w:rPr>
          <w:rFonts w:hint="eastAsia" w:ascii="仿宋_GB2312" w:eastAsia="仿宋_GB2312"/>
          <w:color w:val="auto"/>
          <w:sz w:val="32"/>
        </w:rPr>
        <w:t>附件4</w:t>
      </w:r>
    </w:p>
    <w:p>
      <w:pPr>
        <w:spacing w:line="560" w:lineRule="exact"/>
        <w:jc w:val="center"/>
        <w:rPr>
          <w:rFonts w:hint="eastAsia" w:asciiTheme="majorEastAsia" w:hAnsiTheme="majorEastAsia" w:eastAsiaTheme="majorEastAsia"/>
          <w:b/>
          <w:color w:val="auto"/>
          <w:sz w:val="44"/>
        </w:rPr>
      </w:pPr>
      <w:r>
        <w:rPr>
          <w:rFonts w:hint="eastAsia" w:asciiTheme="majorEastAsia" w:hAnsiTheme="majorEastAsia" w:eastAsiaTheme="majorEastAsia"/>
          <w:b/>
          <w:sz w:val="44"/>
        </w:rPr>
        <w:t>关于部分抽检项目的说明</w:t>
      </w:r>
    </w:p>
    <w:p>
      <w:pPr>
        <w:spacing w:line="560" w:lineRule="exact"/>
        <w:rPr>
          <w:rFonts w:hint="eastAsia" w:ascii="仿宋_GB2312" w:eastAsia="仿宋_GB2312"/>
          <w:color w:val="auto"/>
          <w:sz w:val="32"/>
        </w:rPr>
      </w:pPr>
    </w:p>
    <w:p>
      <w:pPr>
        <w:spacing w:line="560" w:lineRule="exact"/>
        <w:ind w:firstLine="640" w:firstLineChars="200"/>
        <w:rPr>
          <w:rFonts w:hint="default" w:ascii="黑体" w:hAnsi="黑体" w:eastAsia="黑体"/>
          <w:color w:val="auto"/>
          <w:sz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lang w:val="en-US" w:eastAsia="zh-CN"/>
        </w:rPr>
        <w:t>一、噻虫胺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0" w:firstLineChars="200"/>
        <w:textAlignment w:val="auto"/>
        <w:rPr>
          <w:rFonts w:hint="eastAsia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噻虫胺是新烟碱类中的一种杀虫剂，是一类高效安全、高选择性的新型杀虫剂。食用少量的残留农药，人体自身会降解，不会突然引起急性中毒，但长期食用没有清洗干净带有残留农药的农产品，可能会导致身体免疫力下降，加重肝脏的负担，或者引起恶心等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lang w:val="en-US" w:eastAsia="zh-CN"/>
        </w:rPr>
        <w:t>二、氧乐果</w:t>
      </w:r>
    </w:p>
    <w:p>
      <w:pPr>
        <w:spacing w:line="560" w:lineRule="exact"/>
        <w:ind w:firstLine="640" w:firstLineChars="200"/>
        <w:rPr>
          <w:rFonts w:hint="eastAsia" w:ascii="仿宋_GB2312" w:eastAsia="仿宋_GB2312" w:hAnsiTheme="minorHAnsi" w:cstheme="minorBidi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22"/>
          <w:lang w:val="en-US" w:eastAsia="zh-CN" w:bidi="ar-SA"/>
        </w:rPr>
        <w:t>氧乐果属于有机磷类杀虫剂，具有较强的内吸、触杀和胃毒作用。主要用于</w:t>
      </w:r>
      <w:r>
        <w:rPr>
          <w:rFonts w:hint="eastAsia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防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22"/>
          <w:lang w:val="en-US" w:eastAsia="zh-CN" w:bidi="ar-SA"/>
        </w:rPr>
        <w:t>治吮吸式口器害虫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22"/>
          <w:lang w:val="en-US" w:eastAsia="zh-CN" w:bidi="ar-SA"/>
        </w:rPr>
        <w:t>。长期食用农</w:t>
      </w:r>
      <w:r>
        <w:rPr>
          <w:rFonts w:hint="eastAsia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药残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22"/>
          <w:lang w:val="en-US" w:eastAsia="zh-CN" w:bidi="ar-SA"/>
        </w:rPr>
        <w:t>留超标的水果，可能对人</w:t>
      </w:r>
      <w:r>
        <w:rPr>
          <w:rFonts w:hint="eastAsia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体</w:t>
      </w:r>
      <w:r>
        <w:rPr>
          <w:rFonts w:hint="eastAsia" w:ascii="仿宋_GB2312" w:eastAsia="仿宋_GB2312" w:hAnsiTheme="minorHAnsi" w:cstheme="minorBidi"/>
          <w:color w:val="auto"/>
          <w:kern w:val="2"/>
          <w:sz w:val="32"/>
          <w:szCs w:val="22"/>
          <w:lang w:val="en-US" w:eastAsia="zh-CN" w:bidi="ar-SA"/>
        </w:rPr>
        <w:t>健康产生不良影响。</w:t>
      </w:r>
    </w:p>
    <w:p>
      <w:pPr>
        <w:spacing w:line="560" w:lineRule="exact"/>
        <w:ind w:firstLine="640" w:firstLineChars="200"/>
        <w:rPr>
          <w:rFonts w:hint="default" w:ascii="黑体" w:hAnsi="黑体" w:eastAsia="黑体"/>
          <w:color w:val="auto"/>
          <w:sz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lang w:val="en-US" w:eastAsia="zh-CN"/>
        </w:rPr>
        <w:t>三、噻虫嗪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_GB2312" w:eastAsia="仿宋_GB2312" w:hAnsiTheme="minorHAnsi" w:cstheme="minorBidi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噻虫嗪是一种全新结构的第二代</w: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begin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instrText xml:space="preserve"> HYPERLINK "https://baike.so.com/doc/6787620-7004227.html" \t "https://baike.so.com/doc/_blank" </w:instrTex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separate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烟碱</w: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end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类高效低毒杀虫剂，对害虫具有胃毒、触杀及内吸活性，用于叶面喷雾及土壤灌根处理。其施药后迅速被内吸，并传导到植株各部位，对刺吸式害虫如</w: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begin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instrText xml:space="preserve"> HYPERLINK "https://baike.so.com/doc/5415993-5654138.html" \t "https://baike.so.com/doc/_blank" </w:instrTex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separate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蚜虫</w: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end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、</w: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begin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instrText xml:space="preserve"> HYPERLINK "https://baike.so.com/doc/5666270-5878929.html" \t "https://baike.so.com/doc/_blank" </w:instrTex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separate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飞虱</w: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end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、</w: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begin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instrText xml:space="preserve"> HYPERLINK "https://baike.so.com/doc/6328167-6541777.html" \t "https://baike.so.com/doc/_blank" </w:instrTex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separate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叶蝉</w: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end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、</w: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begin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instrText xml:space="preserve"> HYPERLINK "https://baike.so.com/doc/6053376-6266396.html" \t "https://baike.so.com/doc/_blank" </w:instrTex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separate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粉虱</w:t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fldChar w:fldCharType="end"/>
      </w:r>
      <w:r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等有良好的防效</w:t>
      </w:r>
      <w:r>
        <w:rPr>
          <w:rFonts w:hint="eastAsia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color w:val="auto"/>
          <w:sz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lang w:val="en-US" w:eastAsia="zh-CN"/>
        </w:rPr>
        <w:t>四、亚硝酸盐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default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</w:pPr>
      <w:r>
        <w:rPr>
          <w:rFonts w:hint="eastAsia" w:ascii="仿宋_GB2312" w:eastAsia="仿宋_GB2312" w:cstheme="minorBidi"/>
          <w:color w:val="auto"/>
          <w:kern w:val="2"/>
          <w:sz w:val="32"/>
          <w:szCs w:val="22"/>
          <w:lang w:val="en-US" w:eastAsia="zh-CN" w:bidi="ar-SA"/>
        </w:rPr>
        <w:t>亚硝酸盐(以NaNO₂计)是一类无机化合物的总称，自然界中普遍存在，存在于很多食物中，如剩菜、泡菜等；并且可作为食品添加剂（护色剂和防腐剂）应用于肉制品。其主要的代表物质为亚硝酸钠，亚硝酸钠为白色至淡黄色粉末或颗粒，味微咸，易溶于水，外观及味道都与食盐相似，正常饮食情况下，人体摄入的亚硝酸盐超过70%是食物和饮水中的硝酸盐通过在口腔及胃中细菌的作用下转化而来。除此之外，细菌也能让蔬菜中的硝酸盐转化为亚硝酸盐，如酱腌菜；许多传统加工肉类为了防腐也会添加硝酸盐/亚硝酸盐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41912657"/>
      <w:docPartObj>
        <w:docPartGallery w:val="autotext"/>
      </w:docPartObj>
    </w:sdtPr>
    <w:sdtEndPr>
      <w:rPr>
        <w:sz w:val="24"/>
      </w:rPr>
    </w:sdtEndPr>
    <w:sdtContent>
      <w:p>
        <w:pPr>
          <w:pStyle w:val="3"/>
          <w:jc w:val="center"/>
          <w:rPr>
            <w:sz w:val="24"/>
          </w:rPr>
        </w:pPr>
        <w:r>
          <w:rPr>
            <w:sz w:val="24"/>
          </w:rPr>
          <w:fldChar w:fldCharType="begin"/>
        </w:r>
        <w:r>
          <w:rPr>
            <w:sz w:val="24"/>
          </w:rPr>
          <w:instrText xml:space="preserve">PAGE   \* MERGEFORMAT</w:instrText>
        </w:r>
        <w:r>
          <w:rPr>
            <w:sz w:val="24"/>
          </w:rPr>
          <w:fldChar w:fldCharType="separate"/>
        </w:r>
        <w:r>
          <w:rPr>
            <w:sz w:val="24"/>
            <w:lang w:val="zh-CN"/>
          </w:rPr>
          <w:t>2</w:t>
        </w:r>
        <w:r>
          <w:rPr>
            <w:sz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4ZjMzZWI0YjY2ZGQ2MjE1MTA3YTkyZDhkZjAxOWEifQ=="/>
  </w:docVars>
  <w:rsids>
    <w:rsidRoot w:val="00D22B37"/>
    <w:rsid w:val="000B01AC"/>
    <w:rsid w:val="0020358A"/>
    <w:rsid w:val="00D22B37"/>
    <w:rsid w:val="00D44AED"/>
    <w:rsid w:val="152A647D"/>
    <w:rsid w:val="18D52FD1"/>
    <w:rsid w:val="25FA70A9"/>
    <w:rsid w:val="289E2B04"/>
    <w:rsid w:val="31732ECC"/>
    <w:rsid w:val="3441029B"/>
    <w:rsid w:val="36F52C88"/>
    <w:rsid w:val="3C0848F7"/>
    <w:rsid w:val="4D6118C5"/>
    <w:rsid w:val="5B367299"/>
    <w:rsid w:val="5C703891"/>
    <w:rsid w:val="69961D06"/>
    <w:rsid w:val="69EA2BC7"/>
    <w:rsid w:val="6B341756"/>
    <w:rsid w:val="7153385D"/>
    <w:rsid w:val="79921749"/>
    <w:rsid w:val="7BD3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</Words>
  <Characters>301</Characters>
  <Lines>5</Lines>
  <Paragraphs>1</Paragraphs>
  <TotalTime>7</TotalTime>
  <ScaleCrop>false</ScaleCrop>
  <LinksUpToDate>false</LinksUpToDate>
  <CharactersWithSpaces>301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2022-08-03T03:14:00Z</dcterms:created>
  <dc:creator>Windows 用户</dc:creator>
  <cp:lastModifiedBy>TheRianMan、24</cp:lastModifiedBy>
  <dcterms:modified xsi:type="dcterms:W3CDTF">2023-09-19T07:29:48Z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1B5C5F88A1864CA582B2006192F03606</vt:lpwstr>
  </property>
</Properties>
</file>