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/>
          <w:bCs/>
          <w:color w:val="auto"/>
          <w:kern w:val="2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部分不合格项目的小知识</w:t>
      </w:r>
    </w:p>
    <w:p>
      <w:pPr>
        <w:wordWrap w:val="0"/>
        <w:autoSpaceDN w:val="0"/>
        <w:spacing w:line="480" w:lineRule="auto"/>
        <w:ind w:firstLine="627" w:firstLineChars="196"/>
        <w:jc w:val="left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2"/>
          <w:szCs w:val="32"/>
          <w:shd w:val="clear" w:fill="FFFFFF"/>
          <w:lang w:val="en-US" w:eastAsia="zh-CN" w:bidi="ar"/>
        </w:rPr>
      </w:pPr>
    </w:p>
    <w:p>
      <w:pPr>
        <w:numPr>
          <w:ilvl w:val="0"/>
          <w:numId w:val="0"/>
        </w:numPr>
        <w:wordWrap w:val="0"/>
        <w:autoSpaceDN w:val="0"/>
        <w:spacing w:line="480" w:lineRule="auto"/>
        <w:ind w:firstLine="640" w:firstLineChars="200"/>
        <w:jc w:val="left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2"/>
          <w:szCs w:val="32"/>
          <w:shd w:val="clear" w:fill="FFFFFF"/>
          <w:lang w:val="en-US" w:eastAsia="zh-CN" w:bidi="ar"/>
        </w:rPr>
        <w:t>氰戊菊酯和 S-氰戊菊酯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氰戊菊酯和S-氰戊菊酯是一种广谱、高效的拟除虫菊酯类杀虫剂。《食品安全国家标准食品中农药最大残留限量》（GB2763-20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）中规定，氰戊菊酯和S-氰戊菊酯在茶叶中的最大残留限量值为0.1mg/k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g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实际测定结果为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0.26mg/kg。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根据《关于打击违法制售禁限用高毒农药规范农药使用行为的通知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》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农农发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[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2010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2号）中规定，禁止氰戊菊酯在茶树上使用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茶叶中被检出氰戊菊酯和S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氰成菊酯超标的原因，可能是茶农违规使用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也可能是农药的迁移性污染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还可能是种植环境中的施用残留。长期食用氰戊菊酯和S-氰戊菊酯超标的食品，对人体健康具有一定的潜在风险。</w:t>
      </w:r>
    </w:p>
    <w:p>
      <w:pPr>
        <w:numPr>
          <w:ilvl w:val="0"/>
          <w:numId w:val="0"/>
        </w:numPr>
        <w:wordWrap w:val="0"/>
        <w:autoSpaceDN w:val="0"/>
        <w:spacing w:line="480" w:lineRule="auto"/>
        <w:ind w:firstLine="640" w:firstLineChars="200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>
      <w:pPr>
        <w:numPr>
          <w:ilvl w:val="0"/>
          <w:numId w:val="0"/>
        </w:numPr>
        <w:wordWrap w:val="0"/>
        <w:autoSpaceDN w:val="0"/>
        <w:spacing w:line="480" w:lineRule="auto"/>
        <w:ind w:firstLine="640" w:firstLineChars="200"/>
        <w:jc w:val="left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ZjVmNzdlMDJlZjQ4NDc3MzgxYzFkMThkMGJiMGMifQ=="/>
    <w:docVar w:name="KSO_WPS_MARK_KEY" w:val="3e64d31e-d627-43c2-8f60-23768c67e778"/>
  </w:docVars>
  <w:rsids>
    <w:rsidRoot w:val="6ECA0FA9"/>
    <w:rsid w:val="026E554C"/>
    <w:rsid w:val="02CC131C"/>
    <w:rsid w:val="058D58AB"/>
    <w:rsid w:val="07774E88"/>
    <w:rsid w:val="088447E3"/>
    <w:rsid w:val="0D416440"/>
    <w:rsid w:val="0F761330"/>
    <w:rsid w:val="0F982896"/>
    <w:rsid w:val="10D45E05"/>
    <w:rsid w:val="13F7672E"/>
    <w:rsid w:val="15A90777"/>
    <w:rsid w:val="17775951"/>
    <w:rsid w:val="1CE60AFA"/>
    <w:rsid w:val="1D472AD4"/>
    <w:rsid w:val="20466B47"/>
    <w:rsid w:val="25CE6694"/>
    <w:rsid w:val="268F25C4"/>
    <w:rsid w:val="26BC2E5E"/>
    <w:rsid w:val="32AE4387"/>
    <w:rsid w:val="3AC13900"/>
    <w:rsid w:val="3AF8533D"/>
    <w:rsid w:val="3B972C64"/>
    <w:rsid w:val="40074C47"/>
    <w:rsid w:val="41BF4355"/>
    <w:rsid w:val="48DE7BD5"/>
    <w:rsid w:val="49A33D6B"/>
    <w:rsid w:val="4AB749E0"/>
    <w:rsid w:val="4B8B6C54"/>
    <w:rsid w:val="4C056536"/>
    <w:rsid w:val="4EF97D1D"/>
    <w:rsid w:val="505D0DAA"/>
    <w:rsid w:val="52956AF1"/>
    <w:rsid w:val="53841853"/>
    <w:rsid w:val="544E5189"/>
    <w:rsid w:val="57637964"/>
    <w:rsid w:val="593E1AD5"/>
    <w:rsid w:val="597455F6"/>
    <w:rsid w:val="59EF6DE3"/>
    <w:rsid w:val="5A0D6B68"/>
    <w:rsid w:val="5A5C1AF8"/>
    <w:rsid w:val="5B977E66"/>
    <w:rsid w:val="5D740921"/>
    <w:rsid w:val="61474AD9"/>
    <w:rsid w:val="65FC5913"/>
    <w:rsid w:val="66741875"/>
    <w:rsid w:val="67B204EF"/>
    <w:rsid w:val="68A05EE2"/>
    <w:rsid w:val="6B647348"/>
    <w:rsid w:val="6B8E2D0B"/>
    <w:rsid w:val="6D7F6714"/>
    <w:rsid w:val="6E7D324B"/>
    <w:rsid w:val="6ECA0FA9"/>
    <w:rsid w:val="70BC3BF2"/>
    <w:rsid w:val="71604BBB"/>
    <w:rsid w:val="71B65A0C"/>
    <w:rsid w:val="73E41E65"/>
    <w:rsid w:val="76E9322E"/>
    <w:rsid w:val="7A517EEA"/>
    <w:rsid w:val="7AF64EBA"/>
    <w:rsid w:val="7B197919"/>
    <w:rsid w:val="7B85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6">
    <w:name w:val="heading 2"/>
    <w:basedOn w:val="1"/>
    <w:next w:val="1"/>
    <w:unhideWhenUsed/>
    <w:qFormat/>
    <w:uiPriority w:val="9"/>
    <w:pPr>
      <w:keepNext/>
      <w:keepLines/>
      <w:spacing w:beforeLines="100" w:afterLines="100"/>
      <w:ind w:firstLine="200" w:firstLineChars="200"/>
      <w:outlineLvl w:val="1"/>
    </w:pPr>
    <w:rPr>
      <w:rFonts w:ascii="Cambria" w:hAnsi="Cambria" w:eastAsia="黑体" w:cs="Times New Roman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300</Characters>
  <Lines>0</Lines>
  <Paragraphs>0</Paragraphs>
  <TotalTime>2</TotalTime>
  <ScaleCrop>false</ScaleCrop>
  <LinksUpToDate>false</LinksUpToDate>
  <CharactersWithSpaces>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2021-03-29T00:20:00Z</dcterms:created>
  <dc:creator>Administrator</dc:creator>
  <cp:lastModifiedBy>微笑的春风</cp:lastModifiedBy>
  <cp:lastPrinted>2021-10-13T03:20:00Z</cp:lastPrinted>
  <dcterms:modified xsi:type="dcterms:W3CDTF">2023-08-23T07:01:23Z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A9CE553E7F8B4E16978F17193EDF3D0C</vt:lpwstr>
  </property>
</Properties>
</file>