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附件</w:t>
      </w:r>
      <w:r>
        <w:rPr>
          <w:rFonts w:hint="eastAsia" w:asciiTheme="minorEastAsia" w:hAnsiTheme="minorEastAsia"/>
          <w:sz w:val="32"/>
          <w:szCs w:val="32"/>
        </w:rPr>
        <w:t>2</w:t>
      </w:r>
    </w:p>
    <w:p>
      <w:pPr>
        <w:jc w:val="center"/>
        <w:rPr>
          <w:rFonts w:hint="eastAsia" w:ascii="仿宋_GB2312" w:eastAsia="仿宋_GB2312"/>
          <w:b/>
          <w:sz w:val="36"/>
          <w:szCs w:val="36"/>
        </w:rPr>
      </w:pPr>
    </w:p>
    <w:p>
      <w:pPr>
        <w:jc w:val="center"/>
        <w:rPr>
          <w:rFonts w:hint="eastAsia" w:ascii="仿宋_GB2312" w:eastAsia="仿宋_GB2312"/>
          <w:b/>
          <w:sz w:val="36"/>
          <w:szCs w:val="36"/>
          <w:lang w:eastAsia="zh-CN"/>
        </w:rPr>
      </w:pPr>
      <w:r>
        <w:rPr>
          <w:rFonts w:hint="eastAsia" w:ascii="仿宋_GB2312" w:eastAsia="仿宋_GB2312"/>
          <w:b/>
          <w:sz w:val="36"/>
          <w:szCs w:val="36"/>
        </w:rPr>
        <w:t>202</w:t>
      </w: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>3</w:t>
      </w:r>
      <w:r>
        <w:rPr>
          <w:rFonts w:hint="eastAsia" w:ascii="仿宋_GB2312" w:eastAsia="仿宋_GB2312"/>
          <w:b/>
          <w:sz w:val="36"/>
          <w:szCs w:val="36"/>
        </w:rPr>
        <w:t>年辽宁省</w:t>
      </w:r>
      <w:r>
        <w:rPr>
          <w:rFonts w:hint="eastAsia" w:ascii="仿宋_GB2312" w:eastAsia="仿宋_GB2312"/>
          <w:b/>
          <w:sz w:val="36"/>
          <w:szCs w:val="36"/>
          <w:lang w:eastAsia="zh-CN"/>
        </w:rPr>
        <w:t>成品油</w:t>
      </w:r>
      <w:r>
        <w:rPr>
          <w:rFonts w:hint="eastAsia" w:ascii="仿宋_GB2312" w:eastAsia="仿宋_GB2312"/>
          <w:b/>
          <w:sz w:val="36"/>
          <w:szCs w:val="36"/>
        </w:rPr>
        <w:t>产品质量</w:t>
      </w:r>
      <w:r>
        <w:rPr>
          <w:rFonts w:hint="eastAsia" w:ascii="仿宋_GB2312" w:eastAsia="仿宋_GB2312"/>
          <w:b/>
          <w:sz w:val="36"/>
          <w:szCs w:val="36"/>
          <w:lang w:eastAsia="zh-CN"/>
        </w:rPr>
        <w:t>专项</w:t>
      </w:r>
      <w:r>
        <w:rPr>
          <w:rFonts w:hint="eastAsia" w:ascii="仿宋_GB2312" w:eastAsia="仿宋_GB2312"/>
          <w:b/>
          <w:sz w:val="36"/>
          <w:szCs w:val="36"/>
        </w:rPr>
        <w:t>监督抽查</w:t>
      </w:r>
      <w:r>
        <w:rPr>
          <w:rFonts w:hint="eastAsia" w:ascii="仿宋_GB2312" w:eastAsia="仿宋_GB2312"/>
          <w:b/>
          <w:sz w:val="36"/>
          <w:szCs w:val="36"/>
          <w:lang w:eastAsia="zh-CN"/>
        </w:rPr>
        <w:t>（第二批）</w:t>
      </w:r>
      <w:r>
        <w:rPr>
          <w:rFonts w:hint="eastAsia" w:ascii="仿宋_GB2312" w:eastAsia="仿宋_GB2312"/>
          <w:b/>
          <w:sz w:val="36"/>
          <w:szCs w:val="36"/>
        </w:rPr>
        <w:t>连续不合格企业名单</w:t>
      </w:r>
    </w:p>
    <w:tbl>
      <w:tblPr>
        <w:tblStyle w:val="5"/>
        <w:tblW w:w="14578" w:type="dxa"/>
        <w:tblInd w:w="-1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2350"/>
        <w:gridCol w:w="862"/>
        <w:gridCol w:w="1125"/>
        <w:gridCol w:w="1586"/>
        <w:gridCol w:w="1077"/>
        <w:gridCol w:w="1287"/>
        <w:gridCol w:w="5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tblHeader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序号</w:t>
            </w: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企业名称</w:t>
            </w:r>
          </w:p>
        </w:tc>
        <w:tc>
          <w:tcPr>
            <w:tcW w:w="86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企业所在地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抽查时间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产品名称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规格型号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生产日期/批号</w:t>
            </w:r>
          </w:p>
        </w:tc>
        <w:tc>
          <w:tcPr>
            <w:tcW w:w="558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主要不合格项目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235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  <w:t>昌图县朝阳宏伟加油站</w:t>
            </w:r>
          </w:p>
        </w:tc>
        <w:tc>
          <w:tcPr>
            <w:tcW w:w="862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  <w:t>铁岭市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  <w:t>2022年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  <w:t>车用乙醇汽油（E10）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  <w:t>92号（VIA）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  <w:t>2022-09-10</w:t>
            </w:r>
          </w:p>
        </w:tc>
        <w:tc>
          <w:tcPr>
            <w:tcW w:w="5586" w:type="dxa"/>
            <w:vAlign w:val="center"/>
          </w:tcPr>
          <w:p>
            <w:pPr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  <w:t>其他有机含氧化合物含量(质量分数)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23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86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  <w:t>2023年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  <w:t>车用乙醇汽油（E10）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  <w:t>92号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  <w:t>（VIB）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  <w:t>2023-06-15</w:t>
            </w:r>
          </w:p>
        </w:tc>
        <w:tc>
          <w:tcPr>
            <w:tcW w:w="5586" w:type="dxa"/>
            <w:vAlign w:val="center"/>
          </w:tcPr>
          <w:p>
            <w:pPr>
              <w:jc w:val="left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 w:bidi="ar"/>
              </w:rPr>
              <w:t>蒸气压、乙醇含量(体积分数)、其他有机含氧化合物含量(质量分数)</w:t>
            </w:r>
          </w:p>
        </w:tc>
      </w:tr>
    </w:tbl>
    <w:p>
      <w:pPr>
        <w:jc w:val="center"/>
      </w:pPr>
      <w:bookmarkStart w:id="0" w:name="_GoBack"/>
      <w:bookmarkEnd w:id="0"/>
    </w:p>
    <w:sectPr>
      <w:pgSz w:w="16838" w:h="11906" w:orient="landscape"/>
      <w:pgMar w:top="1800" w:right="1958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5OTBhMzcyNDdkZTY4ZTczYmI3NzE5ODZkZWNkMjEifQ=="/>
  </w:docVars>
  <w:rsids>
    <w:rsidRoot w:val="004325F6"/>
    <w:rsid w:val="00011BCB"/>
    <w:rsid w:val="000967BA"/>
    <w:rsid w:val="002656E7"/>
    <w:rsid w:val="002C74F8"/>
    <w:rsid w:val="00402996"/>
    <w:rsid w:val="004325F6"/>
    <w:rsid w:val="004B6971"/>
    <w:rsid w:val="005E17C4"/>
    <w:rsid w:val="005F7861"/>
    <w:rsid w:val="00695FD6"/>
    <w:rsid w:val="006B5287"/>
    <w:rsid w:val="006C19D2"/>
    <w:rsid w:val="006F6DAA"/>
    <w:rsid w:val="00750E7C"/>
    <w:rsid w:val="00774541"/>
    <w:rsid w:val="00776574"/>
    <w:rsid w:val="007A7333"/>
    <w:rsid w:val="00855EAC"/>
    <w:rsid w:val="008D3FFF"/>
    <w:rsid w:val="00A40C16"/>
    <w:rsid w:val="00AB0369"/>
    <w:rsid w:val="00AB7D01"/>
    <w:rsid w:val="00BF169E"/>
    <w:rsid w:val="00D2092D"/>
    <w:rsid w:val="00D628BE"/>
    <w:rsid w:val="00D90343"/>
    <w:rsid w:val="00F528F8"/>
    <w:rsid w:val="00FB6B68"/>
    <w:rsid w:val="00FE48C6"/>
    <w:rsid w:val="02A036CD"/>
    <w:rsid w:val="27B766A3"/>
    <w:rsid w:val="2B6703B1"/>
    <w:rsid w:val="2EF3DA11"/>
    <w:rsid w:val="3A917734"/>
    <w:rsid w:val="3C4D6EB9"/>
    <w:rsid w:val="496A2081"/>
    <w:rsid w:val="4BF72AE3"/>
    <w:rsid w:val="4FDC16F0"/>
    <w:rsid w:val="5E6F5924"/>
    <w:rsid w:val="5F7B13B1"/>
    <w:rsid w:val="5F7B5DFE"/>
    <w:rsid w:val="5FB7026A"/>
    <w:rsid w:val="5FF63D3A"/>
    <w:rsid w:val="6EF7BF6D"/>
    <w:rsid w:val="70BB1722"/>
    <w:rsid w:val="73F96BF5"/>
    <w:rsid w:val="74D26969"/>
    <w:rsid w:val="774E15A1"/>
    <w:rsid w:val="77DF9B59"/>
    <w:rsid w:val="77FF8CB6"/>
    <w:rsid w:val="7B9BD268"/>
    <w:rsid w:val="7BBF1183"/>
    <w:rsid w:val="7BDE7CDE"/>
    <w:rsid w:val="7EFF9BB3"/>
    <w:rsid w:val="7FE7FFA4"/>
    <w:rsid w:val="7FF7E1D4"/>
    <w:rsid w:val="BB7091FB"/>
    <w:rsid w:val="BB7F0E04"/>
    <w:rsid w:val="CB777A31"/>
    <w:rsid w:val="DF3FC549"/>
    <w:rsid w:val="E7FD5F3E"/>
    <w:rsid w:val="EDFFE5D3"/>
    <w:rsid w:val="F3F50D67"/>
    <w:rsid w:val="F5F7CE7A"/>
    <w:rsid w:val="F7E773D1"/>
    <w:rsid w:val="FDFE0E99"/>
    <w:rsid w:val="FE397883"/>
    <w:rsid w:val="FEBF4210"/>
    <w:rsid w:val="FFDD72E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101</Words>
  <Characters>108</Characters>
  <Lines>3</Lines>
  <Paragraphs>1</Paragraphs>
  <TotalTime>1</TotalTime>
  <ScaleCrop>false</ScaleCrop>
  <LinksUpToDate>false</LinksUpToDate>
  <CharactersWithSpaces>108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2021-04-29T17:00:00Z</dcterms:created>
  <dc:creator>NTKO</dc:creator>
  <cp:lastModifiedBy>guozg</cp:lastModifiedBy>
  <cp:lastPrinted>2023-09-01T14:42:33Z</cp:lastPrinted>
  <dcterms:modified xsi:type="dcterms:W3CDTF">2023-09-01T14:42:48Z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AF0D26DF1ABE4B25A31E5B14C8919917_13</vt:lpwstr>
  </property>
</Properties>
</file>