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hint="default" w:ascii="黑体" w:hAnsi="黑体" w:eastAsia="黑体" w:cs="黑体"/>
          <w:b w:val="0"/>
          <w:bCs w:val="0"/>
          <w:color w:val="auto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12"/>
          <w:sz w:val="32"/>
          <w:szCs w:val="32"/>
          <w:highlight w:val="none"/>
          <w:lang w:val="en-US" w:eastAsia="zh-Hans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pacing w:val="-12"/>
          <w:sz w:val="32"/>
          <w:szCs w:val="32"/>
          <w:highlight w:val="none"/>
          <w:lang w:val="en-US" w:eastAsia="zh-CN"/>
        </w:rPr>
        <w:t>30</w:t>
      </w:r>
      <w:bookmarkStart w:id="0" w:name="_GoBack"/>
      <w:bookmarkEnd w:id="0"/>
    </w:p>
    <w:p>
      <w:pPr>
        <w:jc w:val="center"/>
        <w:outlineLvl w:val="1"/>
        <w:rPr>
          <w:sz w:val="24"/>
          <w:szCs w:val="16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pacing w:val="-12"/>
          <w:sz w:val="44"/>
          <w:szCs w:val="44"/>
          <w:highlight w:val="none"/>
          <w:lang w:eastAsia="zh-CN"/>
        </w:rPr>
        <w:t>部分</w:t>
      </w:r>
      <w:r>
        <w:rPr>
          <w:rFonts w:ascii="Times New Roman" w:hAnsi="Times New Roman" w:eastAsia="方正小标宋简体" w:cs="Times New Roman"/>
          <w:b w:val="0"/>
          <w:bCs w:val="0"/>
          <w:color w:val="auto"/>
          <w:spacing w:val="-12"/>
          <w:sz w:val="44"/>
          <w:szCs w:val="44"/>
          <w:highlight w:val="none"/>
        </w:rPr>
        <w:t>不合格项目小知识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GB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GB" w:eastAsia="zh-CN"/>
        </w:rPr>
        <w:t>铝的残留量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GB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GB" w:eastAsia="zh-CN" w:bidi="ar-SA"/>
        </w:rPr>
        <w:t>含铝食品添加剂，比如硫酸铝钾（又名钾明矾）、硫酸铝铵（又名铵明矾）等，在食品中作为膨松剂、稳定剂使用，使用后会产生铝残留。《食品安全国家标准 食品添加剂使用标准》（GB 2760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-</w:t>
      </w: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GB" w:eastAsia="zh-CN" w:bidi="ar-SA"/>
        </w:rPr>
        <w:t>2014）中规定，油炸面制品中铝的最大残留限量值为100mg/kg。油炸面制品中铝的残留量（干样品，以Al计）超标较多的原因，可能是个别经营者为增加产品口感，在生产加工过程中超限量使用含铝添加剂。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GB" w:eastAsia="zh-CN" w:bidi="ar-SA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  <w:t>噻虫胺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after="0"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噻虫胺属新烟碱类杀虫剂，具有内吸性、触杀和胃毒作用，对姜蛆等有较好防效。《食品安全国家标准 食品中农药最大残留限量》（GB 2763-2021）中规定，姜中噻虫胺最大残留限量值为0.2mg/kg，辣椒中噻虫胺最大残留限量值为0.05mg/kg。姜和辣椒中噻虫胺残留量超标的原因，可能是为快速控制虫害，加大用药量或未遵守采摘间隔期规定，致使上市销售的产品中残留量超标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after="0"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CN" w:bidi="ar"/>
        </w:rPr>
        <w:t>腐霉利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腐霉利是一种低毒内吸性杀菌剂，具有保护和治疗双重作用。主要用于果树、蔬菜作物的灰霉病、菌核病、褐腐病防治。《食品安全国家标准 食品中农药最大残留限量》（GB 2763-2021）中规定，韭菜中腐霉利的最大残留限量值为0.2mg/kg。韭菜中腐霉利超标的原因，可能是菜农对使用农药的安全间隔期不了解，从而违规使用或滥用农药。</w:t>
      </w:r>
    </w:p>
    <w:p>
      <w:pPr>
        <w:pStyle w:val="2"/>
        <w:jc w:val="both"/>
        <w:rPr>
          <w:rFonts w:hint="eastAsia"/>
          <w:lang w:val="en-GB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Times New Roman" w:eastAsia="黑体" w:cs="Times New Roman"/>
          <w:sz w:val="32"/>
          <w:szCs w:val="32"/>
          <w:lang w:val="en-US" w:eastAsia="zh-Hans" w:bidi="ar"/>
        </w:rPr>
      </w:pPr>
      <w:r>
        <w:rPr>
          <w:rFonts w:hint="eastAsia" w:ascii="黑体" w:hAnsi="Times New Roman" w:eastAsia="黑体" w:cs="Times New Roman"/>
          <w:sz w:val="32"/>
          <w:szCs w:val="32"/>
          <w:lang w:val="en-US" w:eastAsia="zh-Hans" w:bidi="ar"/>
        </w:rPr>
        <w:t>毒死蜱</w:t>
      </w:r>
    </w:p>
    <w:p>
      <w:pPr>
        <w:pStyle w:val="2"/>
        <w:jc w:val="both"/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US" w:eastAsia="zh-Hans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毒死蜱，又名氯蜱硫磷，目前是全世界使用最广泛的有机磷酸酯杀虫剂之一，具有触杀、胃毒和熏蒸等作用。《食品安全国家标准 食品中农药最大残留限量》（GB 2763-2021）中规定，韭菜中腐霉利的最大残留限量值为0.02mg/kg。韭菜中毒死蜱超标的原因，可能是菜农不了解使用农药的安全间隔期，违规滥用农药。</w:t>
      </w:r>
    </w:p>
    <w:p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928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Microsoft YaHei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1087551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9DFC8D"/>
    <w:multiLevelType w:val="singleLevel"/>
    <w:tmpl w:val="AF9DFC8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UyZTVlOGZmNDAyOWRmOGQyZTQxMmU0MDdkYjc1MTAifQ=="/>
  </w:docVars>
  <w:rsids>
    <w:rsidRoot w:val="00E45F03"/>
    <w:rsid w:val="0000231D"/>
    <w:rsid w:val="00015F96"/>
    <w:rsid w:val="00026069"/>
    <w:rsid w:val="00057C9D"/>
    <w:rsid w:val="0007233C"/>
    <w:rsid w:val="000774CF"/>
    <w:rsid w:val="000800AE"/>
    <w:rsid w:val="00082CA4"/>
    <w:rsid w:val="00097E5A"/>
    <w:rsid w:val="000A1CA7"/>
    <w:rsid w:val="000C7DEB"/>
    <w:rsid w:val="000E599A"/>
    <w:rsid w:val="000F4094"/>
    <w:rsid w:val="000F4B86"/>
    <w:rsid w:val="00102897"/>
    <w:rsid w:val="0011343E"/>
    <w:rsid w:val="00113712"/>
    <w:rsid w:val="00124BDE"/>
    <w:rsid w:val="00143CEB"/>
    <w:rsid w:val="00150D3C"/>
    <w:rsid w:val="00156C2C"/>
    <w:rsid w:val="0016724E"/>
    <w:rsid w:val="00184325"/>
    <w:rsid w:val="001901F9"/>
    <w:rsid w:val="00197EF7"/>
    <w:rsid w:val="001A6ADF"/>
    <w:rsid w:val="001C4310"/>
    <w:rsid w:val="001E7C5C"/>
    <w:rsid w:val="00266BCB"/>
    <w:rsid w:val="00281BF8"/>
    <w:rsid w:val="00282E6B"/>
    <w:rsid w:val="0029329A"/>
    <w:rsid w:val="002B384B"/>
    <w:rsid w:val="002F2143"/>
    <w:rsid w:val="00314DD5"/>
    <w:rsid w:val="00326D09"/>
    <w:rsid w:val="00327E2B"/>
    <w:rsid w:val="0033185A"/>
    <w:rsid w:val="0034436D"/>
    <w:rsid w:val="003455E6"/>
    <w:rsid w:val="00353FDE"/>
    <w:rsid w:val="0035764C"/>
    <w:rsid w:val="00357F27"/>
    <w:rsid w:val="0038633A"/>
    <w:rsid w:val="00395129"/>
    <w:rsid w:val="00397CD0"/>
    <w:rsid w:val="003C5A99"/>
    <w:rsid w:val="003D0B3F"/>
    <w:rsid w:val="00412DAF"/>
    <w:rsid w:val="0041724F"/>
    <w:rsid w:val="00417336"/>
    <w:rsid w:val="00434D19"/>
    <w:rsid w:val="004364F8"/>
    <w:rsid w:val="004478FC"/>
    <w:rsid w:val="00453AF8"/>
    <w:rsid w:val="004A4E67"/>
    <w:rsid w:val="004A654B"/>
    <w:rsid w:val="004B5F74"/>
    <w:rsid w:val="004F3D58"/>
    <w:rsid w:val="00500816"/>
    <w:rsid w:val="00506E78"/>
    <w:rsid w:val="00527CAA"/>
    <w:rsid w:val="005317AB"/>
    <w:rsid w:val="00534A48"/>
    <w:rsid w:val="00546FD2"/>
    <w:rsid w:val="0057056D"/>
    <w:rsid w:val="0057524F"/>
    <w:rsid w:val="005771A5"/>
    <w:rsid w:val="005A7BC0"/>
    <w:rsid w:val="005B58B4"/>
    <w:rsid w:val="005D7D45"/>
    <w:rsid w:val="00642355"/>
    <w:rsid w:val="00674ABF"/>
    <w:rsid w:val="0068132F"/>
    <w:rsid w:val="00687316"/>
    <w:rsid w:val="006F32DE"/>
    <w:rsid w:val="006F7339"/>
    <w:rsid w:val="00734B44"/>
    <w:rsid w:val="00737AFE"/>
    <w:rsid w:val="00742115"/>
    <w:rsid w:val="007505B0"/>
    <w:rsid w:val="00752908"/>
    <w:rsid w:val="0077575E"/>
    <w:rsid w:val="00776059"/>
    <w:rsid w:val="0077710D"/>
    <w:rsid w:val="00783A82"/>
    <w:rsid w:val="007D2E0E"/>
    <w:rsid w:val="007F5524"/>
    <w:rsid w:val="00804CA1"/>
    <w:rsid w:val="008117B8"/>
    <w:rsid w:val="00880F04"/>
    <w:rsid w:val="00895177"/>
    <w:rsid w:val="0089610B"/>
    <w:rsid w:val="008B286A"/>
    <w:rsid w:val="008D7ECA"/>
    <w:rsid w:val="008E022C"/>
    <w:rsid w:val="00900928"/>
    <w:rsid w:val="0093297A"/>
    <w:rsid w:val="009756BD"/>
    <w:rsid w:val="0098625A"/>
    <w:rsid w:val="009927AB"/>
    <w:rsid w:val="009B0C8D"/>
    <w:rsid w:val="009B17D9"/>
    <w:rsid w:val="009B1CE0"/>
    <w:rsid w:val="009C78F5"/>
    <w:rsid w:val="009D0616"/>
    <w:rsid w:val="009D0E09"/>
    <w:rsid w:val="009E0C03"/>
    <w:rsid w:val="009E252B"/>
    <w:rsid w:val="009F4B8A"/>
    <w:rsid w:val="00A13243"/>
    <w:rsid w:val="00A1575B"/>
    <w:rsid w:val="00A339B7"/>
    <w:rsid w:val="00A370EE"/>
    <w:rsid w:val="00A47C13"/>
    <w:rsid w:val="00AA746A"/>
    <w:rsid w:val="00AB0288"/>
    <w:rsid w:val="00AB1112"/>
    <w:rsid w:val="00AB3E33"/>
    <w:rsid w:val="00AB7501"/>
    <w:rsid w:val="00AC37A4"/>
    <w:rsid w:val="00AC79C1"/>
    <w:rsid w:val="00B147BF"/>
    <w:rsid w:val="00B2770C"/>
    <w:rsid w:val="00B50B7B"/>
    <w:rsid w:val="00B605D9"/>
    <w:rsid w:val="00B60BFA"/>
    <w:rsid w:val="00BA54E8"/>
    <w:rsid w:val="00BA6F7F"/>
    <w:rsid w:val="00BC5A14"/>
    <w:rsid w:val="00C03DAE"/>
    <w:rsid w:val="00C24969"/>
    <w:rsid w:val="00C64241"/>
    <w:rsid w:val="00C866ED"/>
    <w:rsid w:val="00CB1B93"/>
    <w:rsid w:val="00CC6CCA"/>
    <w:rsid w:val="00CD571D"/>
    <w:rsid w:val="00CE0330"/>
    <w:rsid w:val="00CE13D2"/>
    <w:rsid w:val="00CF0D96"/>
    <w:rsid w:val="00D11774"/>
    <w:rsid w:val="00D16C55"/>
    <w:rsid w:val="00D2271C"/>
    <w:rsid w:val="00D413F8"/>
    <w:rsid w:val="00D43DB8"/>
    <w:rsid w:val="00D731C9"/>
    <w:rsid w:val="00D762A4"/>
    <w:rsid w:val="00DC7CCF"/>
    <w:rsid w:val="00DE52CB"/>
    <w:rsid w:val="00DF45E6"/>
    <w:rsid w:val="00E438EF"/>
    <w:rsid w:val="00E45F03"/>
    <w:rsid w:val="00E54728"/>
    <w:rsid w:val="00E5769E"/>
    <w:rsid w:val="00E610CF"/>
    <w:rsid w:val="00E7052B"/>
    <w:rsid w:val="00E75233"/>
    <w:rsid w:val="00E764E7"/>
    <w:rsid w:val="00EB75F7"/>
    <w:rsid w:val="00EF2FC7"/>
    <w:rsid w:val="00EF73EB"/>
    <w:rsid w:val="00F56DA2"/>
    <w:rsid w:val="00F64B8F"/>
    <w:rsid w:val="00F8113A"/>
    <w:rsid w:val="00F932D3"/>
    <w:rsid w:val="00FB5CDD"/>
    <w:rsid w:val="00FC246E"/>
    <w:rsid w:val="00FD601C"/>
    <w:rsid w:val="00FE1AF9"/>
    <w:rsid w:val="00FE65C8"/>
    <w:rsid w:val="02E53ED2"/>
    <w:rsid w:val="03731FD8"/>
    <w:rsid w:val="03BD43D7"/>
    <w:rsid w:val="04FD0185"/>
    <w:rsid w:val="06012255"/>
    <w:rsid w:val="0643453F"/>
    <w:rsid w:val="083119A6"/>
    <w:rsid w:val="08C70051"/>
    <w:rsid w:val="0A2246B7"/>
    <w:rsid w:val="0B23740C"/>
    <w:rsid w:val="0BF55D05"/>
    <w:rsid w:val="0E3E57FB"/>
    <w:rsid w:val="0E6E3364"/>
    <w:rsid w:val="0EA50231"/>
    <w:rsid w:val="0F830F05"/>
    <w:rsid w:val="0FD83CA6"/>
    <w:rsid w:val="0FEE1D9C"/>
    <w:rsid w:val="110C4FEA"/>
    <w:rsid w:val="110F570C"/>
    <w:rsid w:val="112B137C"/>
    <w:rsid w:val="125E1B94"/>
    <w:rsid w:val="13A02D2C"/>
    <w:rsid w:val="157E5278"/>
    <w:rsid w:val="169D136B"/>
    <w:rsid w:val="18CE4512"/>
    <w:rsid w:val="190A207C"/>
    <w:rsid w:val="190E6EE0"/>
    <w:rsid w:val="199130D1"/>
    <w:rsid w:val="199303A5"/>
    <w:rsid w:val="19AA4605"/>
    <w:rsid w:val="1A8E79BC"/>
    <w:rsid w:val="1A943B45"/>
    <w:rsid w:val="1AF411D7"/>
    <w:rsid w:val="1B6D47CE"/>
    <w:rsid w:val="1C0D4647"/>
    <w:rsid w:val="1E526692"/>
    <w:rsid w:val="1F245FB8"/>
    <w:rsid w:val="1F5254D4"/>
    <w:rsid w:val="20734AD8"/>
    <w:rsid w:val="217B58C1"/>
    <w:rsid w:val="22EE5E6A"/>
    <w:rsid w:val="22FB77CB"/>
    <w:rsid w:val="23E40E7A"/>
    <w:rsid w:val="246868F4"/>
    <w:rsid w:val="24B40E16"/>
    <w:rsid w:val="24C105FB"/>
    <w:rsid w:val="25706FEB"/>
    <w:rsid w:val="27E90029"/>
    <w:rsid w:val="28926171"/>
    <w:rsid w:val="28F7C6EF"/>
    <w:rsid w:val="28FE5380"/>
    <w:rsid w:val="293C4333"/>
    <w:rsid w:val="2A266F86"/>
    <w:rsid w:val="2B453547"/>
    <w:rsid w:val="2D024FEE"/>
    <w:rsid w:val="2F3A64DA"/>
    <w:rsid w:val="2F5FF82E"/>
    <w:rsid w:val="313B60D6"/>
    <w:rsid w:val="343B3C9B"/>
    <w:rsid w:val="34A10D49"/>
    <w:rsid w:val="353051B6"/>
    <w:rsid w:val="37B5B0DF"/>
    <w:rsid w:val="39E4139A"/>
    <w:rsid w:val="3A066159"/>
    <w:rsid w:val="3BBF5734"/>
    <w:rsid w:val="3BE114CD"/>
    <w:rsid w:val="3BFF4D0F"/>
    <w:rsid w:val="3CBB6A1F"/>
    <w:rsid w:val="3D066ED4"/>
    <w:rsid w:val="3D5B7861"/>
    <w:rsid w:val="3D8A31F3"/>
    <w:rsid w:val="3DA70F84"/>
    <w:rsid w:val="3E573C31"/>
    <w:rsid w:val="3E692505"/>
    <w:rsid w:val="3FD02490"/>
    <w:rsid w:val="3FFD62C4"/>
    <w:rsid w:val="40DF5746"/>
    <w:rsid w:val="41011D84"/>
    <w:rsid w:val="426B3C81"/>
    <w:rsid w:val="449A0830"/>
    <w:rsid w:val="44CF69EE"/>
    <w:rsid w:val="45107FD3"/>
    <w:rsid w:val="46601D24"/>
    <w:rsid w:val="47075DCC"/>
    <w:rsid w:val="47811D3F"/>
    <w:rsid w:val="48655E99"/>
    <w:rsid w:val="488E348C"/>
    <w:rsid w:val="4AA63504"/>
    <w:rsid w:val="4C8B783D"/>
    <w:rsid w:val="4D920623"/>
    <w:rsid w:val="4FAD0645"/>
    <w:rsid w:val="4FC70334"/>
    <w:rsid w:val="4FD60C7C"/>
    <w:rsid w:val="52D4703A"/>
    <w:rsid w:val="534230F9"/>
    <w:rsid w:val="54D163A0"/>
    <w:rsid w:val="555B5CD3"/>
    <w:rsid w:val="575B13D1"/>
    <w:rsid w:val="57A53A3A"/>
    <w:rsid w:val="57BDDC82"/>
    <w:rsid w:val="57CB2923"/>
    <w:rsid w:val="5AFFEA09"/>
    <w:rsid w:val="5C9E489B"/>
    <w:rsid w:val="5CC74388"/>
    <w:rsid w:val="5E0540D0"/>
    <w:rsid w:val="5E4907CD"/>
    <w:rsid w:val="5F7B3A23"/>
    <w:rsid w:val="61DD6D44"/>
    <w:rsid w:val="63DF171E"/>
    <w:rsid w:val="65CF6D9C"/>
    <w:rsid w:val="66023456"/>
    <w:rsid w:val="66325BC9"/>
    <w:rsid w:val="66B2626D"/>
    <w:rsid w:val="67282ECF"/>
    <w:rsid w:val="689C4C03"/>
    <w:rsid w:val="69F83E9D"/>
    <w:rsid w:val="6A945E1B"/>
    <w:rsid w:val="6BA279B0"/>
    <w:rsid w:val="6BB87E7B"/>
    <w:rsid w:val="6D0E14DC"/>
    <w:rsid w:val="730C532F"/>
    <w:rsid w:val="73B2774B"/>
    <w:rsid w:val="740B3C12"/>
    <w:rsid w:val="74E00729"/>
    <w:rsid w:val="75057978"/>
    <w:rsid w:val="75202347"/>
    <w:rsid w:val="7593147D"/>
    <w:rsid w:val="76246CC8"/>
    <w:rsid w:val="76D75FC2"/>
    <w:rsid w:val="77887501"/>
    <w:rsid w:val="77E37BF6"/>
    <w:rsid w:val="78971D8D"/>
    <w:rsid w:val="78EA5C2B"/>
    <w:rsid w:val="79464C25"/>
    <w:rsid w:val="79516C02"/>
    <w:rsid w:val="79CB70EC"/>
    <w:rsid w:val="79EF92A3"/>
    <w:rsid w:val="7AEF50DD"/>
    <w:rsid w:val="7BC16283"/>
    <w:rsid w:val="7BE61DA8"/>
    <w:rsid w:val="7C6619F8"/>
    <w:rsid w:val="7DAB5A58"/>
    <w:rsid w:val="7DC149D8"/>
    <w:rsid w:val="7ECE4128"/>
    <w:rsid w:val="7F77CFFA"/>
    <w:rsid w:val="7F7F6AAB"/>
    <w:rsid w:val="7FAAA59C"/>
    <w:rsid w:val="7FD92FCE"/>
    <w:rsid w:val="7FDE0516"/>
    <w:rsid w:val="7FF6324C"/>
    <w:rsid w:val="7FFB63B1"/>
    <w:rsid w:val="89F22F62"/>
    <w:rsid w:val="8BE76863"/>
    <w:rsid w:val="ABCFB818"/>
    <w:rsid w:val="ABFBF616"/>
    <w:rsid w:val="B59F2C8A"/>
    <w:rsid w:val="BA7B23C6"/>
    <w:rsid w:val="BFFFEA05"/>
    <w:rsid w:val="D59F7A23"/>
    <w:rsid w:val="D5FE1140"/>
    <w:rsid w:val="DFDE77E3"/>
    <w:rsid w:val="E7FF09A6"/>
    <w:rsid w:val="E8FDFFC9"/>
    <w:rsid w:val="ED76D6E8"/>
    <w:rsid w:val="EDFD6938"/>
    <w:rsid w:val="F52EA8C1"/>
    <w:rsid w:val="F5DFD693"/>
    <w:rsid w:val="F9D644EC"/>
    <w:rsid w:val="FAFF0243"/>
    <w:rsid w:val="FEBD9270"/>
    <w:rsid w:val="FEDD18BB"/>
    <w:rsid w:val="FF5787E3"/>
    <w:rsid w:val="FF7E52F0"/>
    <w:rsid w:val="FFD68914"/>
    <w:rsid w:val="FFDAAAD9"/>
    <w:rsid w:val="FFF67C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0063C8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semiHidden/>
    <w:unhideWhenUsed/>
    <w:qFormat/>
    <w:uiPriority w:val="99"/>
  </w:style>
  <w:style w:type="character" w:styleId="14">
    <w:name w:val="HTML Acronym"/>
    <w:basedOn w:val="9"/>
    <w:semiHidden/>
    <w:unhideWhenUsed/>
    <w:qFormat/>
    <w:uiPriority w:val="99"/>
  </w:style>
  <w:style w:type="character" w:styleId="15">
    <w:name w:val="HTML Variable"/>
    <w:basedOn w:val="9"/>
    <w:semiHidden/>
    <w:unhideWhenUsed/>
    <w:qFormat/>
    <w:uiPriority w:val="99"/>
  </w:style>
  <w:style w:type="character" w:styleId="16">
    <w:name w:val="Hyperlink"/>
    <w:basedOn w:val="9"/>
    <w:unhideWhenUsed/>
    <w:qFormat/>
    <w:uiPriority w:val="99"/>
    <w:rPr>
      <w:color w:val="0063C8"/>
      <w:u w:val="none"/>
    </w:rPr>
  </w:style>
  <w:style w:type="character" w:styleId="17">
    <w:name w:val="HTML Code"/>
    <w:basedOn w:val="9"/>
    <w:semiHidden/>
    <w:unhideWhenUsed/>
    <w:qFormat/>
    <w:uiPriority w:val="99"/>
    <w:rPr>
      <w:rFonts w:ascii="Courier New" w:hAnsi="Courier New"/>
      <w:sz w:val="20"/>
    </w:rPr>
  </w:style>
  <w:style w:type="character" w:styleId="18">
    <w:name w:val="HTML Cite"/>
    <w:basedOn w:val="9"/>
    <w:semiHidden/>
    <w:unhideWhenUsed/>
    <w:qFormat/>
    <w:uiPriority w:val="99"/>
  </w:style>
  <w:style w:type="character" w:customStyle="1" w:styleId="19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20">
    <w:name w:val="页脚 字符"/>
    <w:basedOn w:val="9"/>
    <w:link w:val="5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23">
    <w:name w:val="mr-prof"/>
    <w:basedOn w:val="9"/>
    <w:qFormat/>
    <w:uiPriority w:val="0"/>
  </w:style>
  <w:style w:type="character" w:customStyle="1" w:styleId="24">
    <w:name w:val="btn-task-gray2"/>
    <w:basedOn w:val="9"/>
    <w:qFormat/>
    <w:uiPriority w:val="0"/>
    <w:rPr>
      <w:color w:val="FFFFFF"/>
      <w:u w:val="none"/>
      <w:shd w:val="clear" w:color="auto" w:fill="CCCCCC"/>
    </w:rPr>
  </w:style>
  <w:style w:type="character" w:customStyle="1" w:styleId="25">
    <w:name w:val="hover37"/>
    <w:basedOn w:val="9"/>
    <w:qFormat/>
    <w:uiPriority w:val="0"/>
    <w:rPr>
      <w:color w:val="3EAF0E"/>
    </w:rPr>
  </w:style>
  <w:style w:type="character" w:customStyle="1" w:styleId="26">
    <w:name w:val="s16"/>
    <w:basedOn w:val="9"/>
    <w:qFormat/>
    <w:uiPriority w:val="0"/>
    <w:rPr>
      <w:color w:val="DDDDDD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698</Words>
  <Characters>765</Characters>
  <Lines>22</Lines>
  <Paragraphs>6</Paragraphs>
  <TotalTime>0</TotalTime>
  <ScaleCrop>false</ScaleCrop>
  <LinksUpToDate>false</LinksUpToDate>
  <CharactersWithSpaces>774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2019-04-18T20:31:00Z</dcterms:created>
  <dc:creator>SDWM</dc:creator>
  <cp:lastModifiedBy>魏立慧</cp:lastModifiedBy>
  <cp:lastPrinted>2016-09-11T18:58:00Z</cp:lastPrinted>
  <dcterms:modified xsi:type="dcterms:W3CDTF">2023-03-20T12:11:17Z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F46EFFB5EC0D4DB5A641BE2063BCF22F</vt:lpwstr>
  </property>
</Properties>
</file>