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both"/>
        <w:rPr>
          <w:rFonts w:hint="eastAsia" w:cs="Helvetica" w:asciiTheme="majorEastAsia" w:hAnsiTheme="majorEastAsia" w:eastAsiaTheme="majorEastAsia"/>
          <w:b/>
          <w:sz w:val="44"/>
          <w:szCs w:val="44"/>
        </w:rPr>
      </w:pPr>
      <w:r>
        <w:rPr>
          <w:rFonts w:hint="eastAsia" w:cs="Helvetica" w:asciiTheme="majorEastAsia" w:hAnsiTheme="majorEastAsia" w:eastAsiaTheme="majorEastAsia"/>
          <w:b w:val="0"/>
          <w:bCs/>
          <w:sz w:val="28"/>
          <w:szCs w:val="28"/>
          <w:lang w:eastAsia="zh-CN"/>
        </w:rPr>
        <w:t>附件</w:t>
      </w:r>
      <w:r>
        <w:rPr>
          <w:rFonts w:hint="eastAsia" w:cs="Helvetica" w:asciiTheme="majorEastAsia" w:hAnsiTheme="majorEastAsia" w:eastAsiaTheme="majorEastAsia"/>
          <w:b w:val="0"/>
          <w:bCs/>
          <w:sz w:val="28"/>
          <w:szCs w:val="28"/>
          <w:lang w:val="en-US" w:eastAsia="zh-CN"/>
        </w:rPr>
        <w:t>2：</w:t>
      </w:r>
    </w:p>
    <w:p>
      <w:pPr>
        <w:widowControl/>
        <w:spacing w:line="360" w:lineRule="auto"/>
        <w:jc w:val="center"/>
        <w:rPr>
          <w:rFonts w:cs="Helvetica" w:asciiTheme="majorEastAsia" w:hAnsiTheme="majorEastAsia" w:eastAsiaTheme="majorEastAsia"/>
          <w:b/>
          <w:sz w:val="44"/>
          <w:szCs w:val="44"/>
        </w:rPr>
      </w:pPr>
      <w:r>
        <w:rPr>
          <w:rFonts w:hint="eastAsia" w:cs="Helvetica" w:asciiTheme="majorEastAsia" w:hAnsiTheme="majorEastAsia" w:eastAsiaTheme="majorEastAsia"/>
          <w:b/>
          <w:sz w:val="44"/>
          <w:szCs w:val="44"/>
        </w:rPr>
        <w:t>本次检验项目</w:t>
      </w:r>
    </w:p>
    <w:p>
      <w:pPr>
        <w:spacing w:line="360" w:lineRule="auto"/>
        <w:ind w:firstLine="602" w:firstLineChars="200"/>
        <w:rPr>
          <w:rFonts w:hint="default" w:ascii="仿宋" w:hAnsi="仿宋" w:eastAsia="仿宋" w:cs="仿宋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一、粮食加工品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（一）抽检依据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抽检依据是GB 2760-2014《食品安全国家标准 食品添加剂使用标准》等相关标准。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（二）检验项目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煎炸类面食制品抽检项目包括铝的残留量。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蒸制类面食制品抽检项目包括山梨酸及其钠盐(以山梨酸计)，苯甲酸及其钠盐(以苯甲酸计)，糖精钠(以糖精计)。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米粉制品抽检项目包括二氧化硫残留量，脱氢乙酸及其钠盐(以脱氢乙酸计).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生湿面制品抽检项目包括脱氢乙酸及其钠盐(以脱氢乙酸计)。</w:t>
      </w:r>
    </w:p>
    <w:p>
      <w:pPr>
        <w:spacing w:line="360" w:lineRule="auto"/>
        <w:ind w:firstLine="602" w:firstLineChars="200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二、自制豆浆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（一）抽检依据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抽检依据是GB 2712-2014 《食品安全国家标准 豆制品》等相关标准。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（二）检验项目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自制豆浆抽检项目包括脲酶。</w:t>
      </w:r>
    </w:p>
    <w:p>
      <w:pPr>
        <w:spacing w:line="360" w:lineRule="auto"/>
        <w:ind w:firstLine="602" w:firstLineChars="200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三、煎炸用植物油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（一）抽检依据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抽检依据是GB 2716-2018《食品安全国家标准 植物油》等相关标准。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（二）检验项目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煎炸用植物油抽检项目包括酸价。</w:t>
      </w:r>
    </w:p>
    <w:p>
      <w:pPr>
        <w:spacing w:line="360" w:lineRule="auto"/>
        <w:ind w:firstLine="602" w:firstLineChars="200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四、餐饮具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（一）抽检依据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抽检依据是GB 14934-2016《食品安全国家标准 消毒餐（饮）具》等相关标准。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（二）检验项目</w:t>
      </w: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餐饮具抽检项目为大肠菌群。</w:t>
      </w:r>
    </w:p>
    <w:p>
      <w:pPr>
        <w:spacing w:line="360" w:lineRule="auto"/>
        <w:ind w:firstLine="560" w:firstLineChars="200"/>
        <w:rPr>
          <w:rFonts w:hint="eastAsia" w:cs="Times New Roman" w:asciiTheme="majorEastAsia" w:hAnsiTheme="majorEastAsia" w:eastAsiaTheme="majorEastAsia"/>
          <w:sz w:val="28"/>
          <w:szCs w:val="28"/>
          <w:lang w:val="en-US" w:eastAsia="zh-CN"/>
        </w:rPr>
      </w:pPr>
      <w:bookmarkStart w:id="0" w:name="_GoBack"/>
      <w:bookmarkEnd w:id="0"/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widowControl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3F47"/>
    <w:rsid w:val="00003E6D"/>
    <w:rsid w:val="00004559"/>
    <w:rsid w:val="00025BD2"/>
    <w:rsid w:val="00025C9A"/>
    <w:rsid w:val="0003517D"/>
    <w:rsid w:val="00037EA0"/>
    <w:rsid w:val="000447E1"/>
    <w:rsid w:val="0004740D"/>
    <w:rsid w:val="00052E02"/>
    <w:rsid w:val="00066606"/>
    <w:rsid w:val="00071FF2"/>
    <w:rsid w:val="00073F8A"/>
    <w:rsid w:val="00075F05"/>
    <w:rsid w:val="00077548"/>
    <w:rsid w:val="00082858"/>
    <w:rsid w:val="000829D4"/>
    <w:rsid w:val="00083040"/>
    <w:rsid w:val="0008344A"/>
    <w:rsid w:val="00083A28"/>
    <w:rsid w:val="00085C5B"/>
    <w:rsid w:val="00086258"/>
    <w:rsid w:val="000942F7"/>
    <w:rsid w:val="000952B9"/>
    <w:rsid w:val="00097472"/>
    <w:rsid w:val="000A4D5C"/>
    <w:rsid w:val="000B03AF"/>
    <w:rsid w:val="000B431B"/>
    <w:rsid w:val="000E0481"/>
    <w:rsid w:val="000E3F47"/>
    <w:rsid w:val="000E4956"/>
    <w:rsid w:val="000E67CB"/>
    <w:rsid w:val="000F1483"/>
    <w:rsid w:val="000F50B3"/>
    <w:rsid w:val="00103D94"/>
    <w:rsid w:val="00111D7D"/>
    <w:rsid w:val="00112D71"/>
    <w:rsid w:val="00121537"/>
    <w:rsid w:val="00121F57"/>
    <w:rsid w:val="0012632F"/>
    <w:rsid w:val="00130244"/>
    <w:rsid w:val="0013073D"/>
    <w:rsid w:val="00137D93"/>
    <w:rsid w:val="00140F96"/>
    <w:rsid w:val="00153EDC"/>
    <w:rsid w:val="0015646F"/>
    <w:rsid w:val="001629FF"/>
    <w:rsid w:val="00171A62"/>
    <w:rsid w:val="001763CE"/>
    <w:rsid w:val="00180F18"/>
    <w:rsid w:val="00182BA9"/>
    <w:rsid w:val="00186615"/>
    <w:rsid w:val="00186824"/>
    <w:rsid w:val="001A1166"/>
    <w:rsid w:val="001A1BC1"/>
    <w:rsid w:val="001A70FD"/>
    <w:rsid w:val="001C7B16"/>
    <w:rsid w:val="001E03CB"/>
    <w:rsid w:val="001E2D52"/>
    <w:rsid w:val="001E38CE"/>
    <w:rsid w:val="001F0B12"/>
    <w:rsid w:val="001F3D88"/>
    <w:rsid w:val="001F4EDD"/>
    <w:rsid w:val="001F7F9A"/>
    <w:rsid w:val="002019B6"/>
    <w:rsid w:val="00202C7E"/>
    <w:rsid w:val="0021248E"/>
    <w:rsid w:val="002142C9"/>
    <w:rsid w:val="00242585"/>
    <w:rsid w:val="00242F58"/>
    <w:rsid w:val="00245C35"/>
    <w:rsid w:val="00265A64"/>
    <w:rsid w:val="00266B45"/>
    <w:rsid w:val="0027442C"/>
    <w:rsid w:val="002917E4"/>
    <w:rsid w:val="002A0D7B"/>
    <w:rsid w:val="002A17F4"/>
    <w:rsid w:val="002A6832"/>
    <w:rsid w:val="002A6899"/>
    <w:rsid w:val="002C0A7A"/>
    <w:rsid w:val="002C358D"/>
    <w:rsid w:val="002D58C1"/>
    <w:rsid w:val="002D7C32"/>
    <w:rsid w:val="003069C2"/>
    <w:rsid w:val="003111D0"/>
    <w:rsid w:val="00315240"/>
    <w:rsid w:val="0033422E"/>
    <w:rsid w:val="0033499E"/>
    <w:rsid w:val="00337241"/>
    <w:rsid w:val="003446B7"/>
    <w:rsid w:val="00346B98"/>
    <w:rsid w:val="00360361"/>
    <w:rsid w:val="003635D3"/>
    <w:rsid w:val="00375E93"/>
    <w:rsid w:val="00381F9A"/>
    <w:rsid w:val="00390B8B"/>
    <w:rsid w:val="00393EBB"/>
    <w:rsid w:val="003963B5"/>
    <w:rsid w:val="003A38F1"/>
    <w:rsid w:val="003A5922"/>
    <w:rsid w:val="003B548E"/>
    <w:rsid w:val="003B6643"/>
    <w:rsid w:val="003C6D24"/>
    <w:rsid w:val="003C7314"/>
    <w:rsid w:val="003C7BE4"/>
    <w:rsid w:val="003D08C0"/>
    <w:rsid w:val="003E02AD"/>
    <w:rsid w:val="003E5B7F"/>
    <w:rsid w:val="003E6BB3"/>
    <w:rsid w:val="003F569F"/>
    <w:rsid w:val="0040017B"/>
    <w:rsid w:val="004010D3"/>
    <w:rsid w:val="00402249"/>
    <w:rsid w:val="004026D1"/>
    <w:rsid w:val="004148E8"/>
    <w:rsid w:val="00422942"/>
    <w:rsid w:val="00424F93"/>
    <w:rsid w:val="004461E2"/>
    <w:rsid w:val="004474CF"/>
    <w:rsid w:val="00450563"/>
    <w:rsid w:val="00461811"/>
    <w:rsid w:val="004644B1"/>
    <w:rsid w:val="00473D7D"/>
    <w:rsid w:val="00480064"/>
    <w:rsid w:val="00480188"/>
    <w:rsid w:val="00480B6C"/>
    <w:rsid w:val="004942E6"/>
    <w:rsid w:val="004949ED"/>
    <w:rsid w:val="004953C8"/>
    <w:rsid w:val="00497275"/>
    <w:rsid w:val="004A5BE0"/>
    <w:rsid w:val="004A7306"/>
    <w:rsid w:val="004B4849"/>
    <w:rsid w:val="004C026D"/>
    <w:rsid w:val="004C06BB"/>
    <w:rsid w:val="004C4723"/>
    <w:rsid w:val="004F70FE"/>
    <w:rsid w:val="005006A5"/>
    <w:rsid w:val="00502F06"/>
    <w:rsid w:val="00507843"/>
    <w:rsid w:val="00513E5B"/>
    <w:rsid w:val="0051645A"/>
    <w:rsid w:val="00516EE1"/>
    <w:rsid w:val="00531AFC"/>
    <w:rsid w:val="00534C6B"/>
    <w:rsid w:val="00541BFE"/>
    <w:rsid w:val="0054479E"/>
    <w:rsid w:val="00545375"/>
    <w:rsid w:val="00551B09"/>
    <w:rsid w:val="00563F32"/>
    <w:rsid w:val="005645C0"/>
    <w:rsid w:val="0056547B"/>
    <w:rsid w:val="00573575"/>
    <w:rsid w:val="0057503B"/>
    <w:rsid w:val="00581695"/>
    <w:rsid w:val="00586F62"/>
    <w:rsid w:val="00590E93"/>
    <w:rsid w:val="00591552"/>
    <w:rsid w:val="005A03AB"/>
    <w:rsid w:val="005A5BC8"/>
    <w:rsid w:val="005A6388"/>
    <w:rsid w:val="005B0E79"/>
    <w:rsid w:val="005B5FAB"/>
    <w:rsid w:val="005C3F46"/>
    <w:rsid w:val="005D7BDC"/>
    <w:rsid w:val="005E1EE6"/>
    <w:rsid w:val="005E36C1"/>
    <w:rsid w:val="005F0AAB"/>
    <w:rsid w:val="005F2271"/>
    <w:rsid w:val="00607718"/>
    <w:rsid w:val="00612D78"/>
    <w:rsid w:val="00625DC7"/>
    <w:rsid w:val="0063073A"/>
    <w:rsid w:val="00633D1D"/>
    <w:rsid w:val="00636B38"/>
    <w:rsid w:val="00637ABF"/>
    <w:rsid w:val="00637C57"/>
    <w:rsid w:val="00637F04"/>
    <w:rsid w:val="00645DD7"/>
    <w:rsid w:val="00653B5E"/>
    <w:rsid w:val="00655AE5"/>
    <w:rsid w:val="0066193B"/>
    <w:rsid w:val="00662842"/>
    <w:rsid w:val="00662D6E"/>
    <w:rsid w:val="00673B33"/>
    <w:rsid w:val="00682C3D"/>
    <w:rsid w:val="00696349"/>
    <w:rsid w:val="00697D3C"/>
    <w:rsid w:val="006A2728"/>
    <w:rsid w:val="006A62E7"/>
    <w:rsid w:val="006A6C42"/>
    <w:rsid w:val="006B1E88"/>
    <w:rsid w:val="006B20C5"/>
    <w:rsid w:val="006B4051"/>
    <w:rsid w:val="006B6322"/>
    <w:rsid w:val="006C4346"/>
    <w:rsid w:val="006D052F"/>
    <w:rsid w:val="006D51CD"/>
    <w:rsid w:val="006E403A"/>
    <w:rsid w:val="006F014D"/>
    <w:rsid w:val="006F7B3D"/>
    <w:rsid w:val="00707ACD"/>
    <w:rsid w:val="0071468D"/>
    <w:rsid w:val="0071545E"/>
    <w:rsid w:val="00715FFD"/>
    <w:rsid w:val="00720597"/>
    <w:rsid w:val="0072372D"/>
    <w:rsid w:val="007311BB"/>
    <w:rsid w:val="0073209D"/>
    <w:rsid w:val="00742EDE"/>
    <w:rsid w:val="00756196"/>
    <w:rsid w:val="00757FB0"/>
    <w:rsid w:val="0076207A"/>
    <w:rsid w:val="00766A0A"/>
    <w:rsid w:val="0076792C"/>
    <w:rsid w:val="00767B09"/>
    <w:rsid w:val="00771349"/>
    <w:rsid w:val="007765DF"/>
    <w:rsid w:val="00776831"/>
    <w:rsid w:val="007A1705"/>
    <w:rsid w:val="007B17CD"/>
    <w:rsid w:val="007B1D13"/>
    <w:rsid w:val="007B5516"/>
    <w:rsid w:val="007C5977"/>
    <w:rsid w:val="007D006F"/>
    <w:rsid w:val="007D1BC4"/>
    <w:rsid w:val="007E358F"/>
    <w:rsid w:val="007F2160"/>
    <w:rsid w:val="0081381C"/>
    <w:rsid w:val="0081406F"/>
    <w:rsid w:val="008147F6"/>
    <w:rsid w:val="0081796A"/>
    <w:rsid w:val="00817CEA"/>
    <w:rsid w:val="00821334"/>
    <w:rsid w:val="008219F9"/>
    <w:rsid w:val="008267C8"/>
    <w:rsid w:val="00831A2C"/>
    <w:rsid w:val="00832353"/>
    <w:rsid w:val="00834ADB"/>
    <w:rsid w:val="00840A57"/>
    <w:rsid w:val="0084647F"/>
    <w:rsid w:val="0085462B"/>
    <w:rsid w:val="0085463F"/>
    <w:rsid w:val="00860F25"/>
    <w:rsid w:val="008614FA"/>
    <w:rsid w:val="00866EA8"/>
    <w:rsid w:val="008744A2"/>
    <w:rsid w:val="00877FD8"/>
    <w:rsid w:val="008A14F0"/>
    <w:rsid w:val="008A75E5"/>
    <w:rsid w:val="008B11D3"/>
    <w:rsid w:val="008B3144"/>
    <w:rsid w:val="008C3136"/>
    <w:rsid w:val="008C4ABA"/>
    <w:rsid w:val="008D06BF"/>
    <w:rsid w:val="008D2973"/>
    <w:rsid w:val="008D49F8"/>
    <w:rsid w:val="008E02EB"/>
    <w:rsid w:val="008E0337"/>
    <w:rsid w:val="008E1451"/>
    <w:rsid w:val="008E1ACB"/>
    <w:rsid w:val="008E4D86"/>
    <w:rsid w:val="008E7CFA"/>
    <w:rsid w:val="008F02DF"/>
    <w:rsid w:val="008F2BBE"/>
    <w:rsid w:val="008F2DAE"/>
    <w:rsid w:val="00900402"/>
    <w:rsid w:val="009069D7"/>
    <w:rsid w:val="009071C1"/>
    <w:rsid w:val="0091209B"/>
    <w:rsid w:val="00913190"/>
    <w:rsid w:val="009249D0"/>
    <w:rsid w:val="00926C4E"/>
    <w:rsid w:val="0093056A"/>
    <w:rsid w:val="00930FC3"/>
    <w:rsid w:val="0093201D"/>
    <w:rsid w:val="00945E48"/>
    <w:rsid w:val="00953259"/>
    <w:rsid w:val="009623F5"/>
    <w:rsid w:val="00962D8B"/>
    <w:rsid w:val="009725E6"/>
    <w:rsid w:val="00974DBB"/>
    <w:rsid w:val="009830BC"/>
    <w:rsid w:val="00985591"/>
    <w:rsid w:val="0098695B"/>
    <w:rsid w:val="00986DAE"/>
    <w:rsid w:val="00987B36"/>
    <w:rsid w:val="00990015"/>
    <w:rsid w:val="00990E98"/>
    <w:rsid w:val="009920FA"/>
    <w:rsid w:val="0099536F"/>
    <w:rsid w:val="009A04D1"/>
    <w:rsid w:val="009B0DF7"/>
    <w:rsid w:val="009B6D07"/>
    <w:rsid w:val="009E1C48"/>
    <w:rsid w:val="009E3837"/>
    <w:rsid w:val="009E532A"/>
    <w:rsid w:val="009F0193"/>
    <w:rsid w:val="009F735A"/>
    <w:rsid w:val="00A005AF"/>
    <w:rsid w:val="00A0219C"/>
    <w:rsid w:val="00A07159"/>
    <w:rsid w:val="00A12AE5"/>
    <w:rsid w:val="00A14A67"/>
    <w:rsid w:val="00A231B2"/>
    <w:rsid w:val="00A26B57"/>
    <w:rsid w:val="00A34148"/>
    <w:rsid w:val="00A34AB8"/>
    <w:rsid w:val="00A34EF3"/>
    <w:rsid w:val="00A527C9"/>
    <w:rsid w:val="00A545CE"/>
    <w:rsid w:val="00A66457"/>
    <w:rsid w:val="00A72FA6"/>
    <w:rsid w:val="00A84314"/>
    <w:rsid w:val="00A90F04"/>
    <w:rsid w:val="00AA0C3B"/>
    <w:rsid w:val="00AA14E7"/>
    <w:rsid w:val="00AA53BB"/>
    <w:rsid w:val="00AA66E4"/>
    <w:rsid w:val="00AA6AF5"/>
    <w:rsid w:val="00AB0B2A"/>
    <w:rsid w:val="00AC5D32"/>
    <w:rsid w:val="00AC64C6"/>
    <w:rsid w:val="00AC68EB"/>
    <w:rsid w:val="00AD4435"/>
    <w:rsid w:val="00AD7691"/>
    <w:rsid w:val="00AE1516"/>
    <w:rsid w:val="00AE55F0"/>
    <w:rsid w:val="00AE77B7"/>
    <w:rsid w:val="00AF2490"/>
    <w:rsid w:val="00B01167"/>
    <w:rsid w:val="00B02FD8"/>
    <w:rsid w:val="00B1036E"/>
    <w:rsid w:val="00B11548"/>
    <w:rsid w:val="00B206B9"/>
    <w:rsid w:val="00B22935"/>
    <w:rsid w:val="00B319DC"/>
    <w:rsid w:val="00B3264E"/>
    <w:rsid w:val="00B376AB"/>
    <w:rsid w:val="00B40434"/>
    <w:rsid w:val="00B45810"/>
    <w:rsid w:val="00B538AB"/>
    <w:rsid w:val="00B65026"/>
    <w:rsid w:val="00B74DE4"/>
    <w:rsid w:val="00B81372"/>
    <w:rsid w:val="00B87770"/>
    <w:rsid w:val="00B94592"/>
    <w:rsid w:val="00BA1FA5"/>
    <w:rsid w:val="00BA2310"/>
    <w:rsid w:val="00BA54D9"/>
    <w:rsid w:val="00BB1614"/>
    <w:rsid w:val="00BB4538"/>
    <w:rsid w:val="00BC1702"/>
    <w:rsid w:val="00BC5E07"/>
    <w:rsid w:val="00BC73DD"/>
    <w:rsid w:val="00BC750B"/>
    <w:rsid w:val="00BD0A4E"/>
    <w:rsid w:val="00BD18AF"/>
    <w:rsid w:val="00BE29F6"/>
    <w:rsid w:val="00BE5D96"/>
    <w:rsid w:val="00BF08B3"/>
    <w:rsid w:val="00C23C8F"/>
    <w:rsid w:val="00C31F39"/>
    <w:rsid w:val="00C3459E"/>
    <w:rsid w:val="00C37FDA"/>
    <w:rsid w:val="00C413E9"/>
    <w:rsid w:val="00C41A2B"/>
    <w:rsid w:val="00C45733"/>
    <w:rsid w:val="00C608DA"/>
    <w:rsid w:val="00C60987"/>
    <w:rsid w:val="00C62E96"/>
    <w:rsid w:val="00C658CC"/>
    <w:rsid w:val="00C7350B"/>
    <w:rsid w:val="00C7380F"/>
    <w:rsid w:val="00C7450B"/>
    <w:rsid w:val="00C80F26"/>
    <w:rsid w:val="00C81CB5"/>
    <w:rsid w:val="00C85756"/>
    <w:rsid w:val="00C871EC"/>
    <w:rsid w:val="00C90EDE"/>
    <w:rsid w:val="00C91074"/>
    <w:rsid w:val="00C97ED3"/>
    <w:rsid w:val="00CA4A12"/>
    <w:rsid w:val="00CA5712"/>
    <w:rsid w:val="00CA6D23"/>
    <w:rsid w:val="00CA783E"/>
    <w:rsid w:val="00CB0173"/>
    <w:rsid w:val="00CB08CF"/>
    <w:rsid w:val="00CB17BA"/>
    <w:rsid w:val="00CC2EB7"/>
    <w:rsid w:val="00CD389C"/>
    <w:rsid w:val="00CD5209"/>
    <w:rsid w:val="00CE47DA"/>
    <w:rsid w:val="00CE5B64"/>
    <w:rsid w:val="00CE61E9"/>
    <w:rsid w:val="00CF4AAD"/>
    <w:rsid w:val="00CF544A"/>
    <w:rsid w:val="00CF6574"/>
    <w:rsid w:val="00D00F85"/>
    <w:rsid w:val="00D0640E"/>
    <w:rsid w:val="00D064CC"/>
    <w:rsid w:val="00D065F3"/>
    <w:rsid w:val="00D122A4"/>
    <w:rsid w:val="00D14C87"/>
    <w:rsid w:val="00D25068"/>
    <w:rsid w:val="00D3007C"/>
    <w:rsid w:val="00D34B14"/>
    <w:rsid w:val="00D35332"/>
    <w:rsid w:val="00D577B6"/>
    <w:rsid w:val="00D753A8"/>
    <w:rsid w:val="00D86578"/>
    <w:rsid w:val="00D9024D"/>
    <w:rsid w:val="00D92A4F"/>
    <w:rsid w:val="00D92DC6"/>
    <w:rsid w:val="00DA0300"/>
    <w:rsid w:val="00DA2C9A"/>
    <w:rsid w:val="00DA5426"/>
    <w:rsid w:val="00DA5C75"/>
    <w:rsid w:val="00DB05D0"/>
    <w:rsid w:val="00DB3655"/>
    <w:rsid w:val="00DB6DCD"/>
    <w:rsid w:val="00DC6AEC"/>
    <w:rsid w:val="00DD4F39"/>
    <w:rsid w:val="00DE4EB8"/>
    <w:rsid w:val="00DE6A7B"/>
    <w:rsid w:val="00DF3AAC"/>
    <w:rsid w:val="00E0535B"/>
    <w:rsid w:val="00E10DE7"/>
    <w:rsid w:val="00E151A4"/>
    <w:rsid w:val="00E20D9C"/>
    <w:rsid w:val="00E230EF"/>
    <w:rsid w:val="00E247EE"/>
    <w:rsid w:val="00E31ED3"/>
    <w:rsid w:val="00E341FC"/>
    <w:rsid w:val="00E471DF"/>
    <w:rsid w:val="00E525D6"/>
    <w:rsid w:val="00E54D8D"/>
    <w:rsid w:val="00E55122"/>
    <w:rsid w:val="00E56082"/>
    <w:rsid w:val="00E62D97"/>
    <w:rsid w:val="00E737BB"/>
    <w:rsid w:val="00E75F98"/>
    <w:rsid w:val="00E85025"/>
    <w:rsid w:val="00E8529A"/>
    <w:rsid w:val="00E9139C"/>
    <w:rsid w:val="00E94DC1"/>
    <w:rsid w:val="00EA4A0B"/>
    <w:rsid w:val="00EC22D4"/>
    <w:rsid w:val="00EC736E"/>
    <w:rsid w:val="00ED044D"/>
    <w:rsid w:val="00ED22B3"/>
    <w:rsid w:val="00ED6B53"/>
    <w:rsid w:val="00ED7B97"/>
    <w:rsid w:val="00EF038F"/>
    <w:rsid w:val="00EF1454"/>
    <w:rsid w:val="00EF6E75"/>
    <w:rsid w:val="00EF7D2F"/>
    <w:rsid w:val="00EF7E00"/>
    <w:rsid w:val="00F03DC0"/>
    <w:rsid w:val="00F0642C"/>
    <w:rsid w:val="00F1133E"/>
    <w:rsid w:val="00F174AA"/>
    <w:rsid w:val="00F22A81"/>
    <w:rsid w:val="00F26A22"/>
    <w:rsid w:val="00F33571"/>
    <w:rsid w:val="00F34424"/>
    <w:rsid w:val="00F35C9D"/>
    <w:rsid w:val="00F40F2B"/>
    <w:rsid w:val="00F413D5"/>
    <w:rsid w:val="00F41C1F"/>
    <w:rsid w:val="00F41D5F"/>
    <w:rsid w:val="00F45A38"/>
    <w:rsid w:val="00F473AE"/>
    <w:rsid w:val="00F575CC"/>
    <w:rsid w:val="00F665AD"/>
    <w:rsid w:val="00F72869"/>
    <w:rsid w:val="00F77E37"/>
    <w:rsid w:val="00F8130A"/>
    <w:rsid w:val="00F84825"/>
    <w:rsid w:val="00F84C82"/>
    <w:rsid w:val="00F91DE5"/>
    <w:rsid w:val="00F9679A"/>
    <w:rsid w:val="00F976C3"/>
    <w:rsid w:val="00FA7673"/>
    <w:rsid w:val="00FC2C85"/>
    <w:rsid w:val="00FC3DFC"/>
    <w:rsid w:val="00FD5103"/>
    <w:rsid w:val="00FE500F"/>
    <w:rsid w:val="00FE62BE"/>
    <w:rsid w:val="08A7184C"/>
    <w:rsid w:val="13A31A1D"/>
    <w:rsid w:val="13FB5CFC"/>
    <w:rsid w:val="19A73FD8"/>
    <w:rsid w:val="1B244135"/>
    <w:rsid w:val="1E181A5C"/>
    <w:rsid w:val="1F617F0B"/>
    <w:rsid w:val="233E2660"/>
    <w:rsid w:val="241A31AC"/>
    <w:rsid w:val="24651FD8"/>
    <w:rsid w:val="387B6D62"/>
    <w:rsid w:val="497F73C8"/>
    <w:rsid w:val="50AE233F"/>
    <w:rsid w:val="5A235773"/>
    <w:rsid w:val="5C020730"/>
    <w:rsid w:val="5F0E29B9"/>
    <w:rsid w:val="61027D1B"/>
    <w:rsid w:val="61CF55B3"/>
    <w:rsid w:val="65491628"/>
    <w:rsid w:val="68495382"/>
    <w:rsid w:val="6909477A"/>
    <w:rsid w:val="6D0B7C23"/>
    <w:rsid w:val="7BD74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kern w:val="36"/>
      <w:sz w:val="24"/>
      <w:szCs w:val="2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6"/>
    <w:link w:val="2"/>
    <w:qFormat/>
    <w:uiPriority w:val="9"/>
    <w:rPr>
      <w:rFonts w:ascii="宋体" w:hAnsi="宋体" w:eastAsia="宋体" w:cs="宋体"/>
      <w:kern w:val="36"/>
      <w:sz w:val="24"/>
      <w:szCs w:val="24"/>
    </w:rPr>
  </w:style>
  <w:style w:type="character" w:customStyle="1" w:styleId="12">
    <w:name w:val="chan_newsinfo_comment"/>
    <w:basedOn w:val="6"/>
    <w:qFormat/>
    <w:uiPriority w:val="0"/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262</Words>
  <Characters>1496</Characters>
  <Lines>12</Lines>
  <Paragraphs>3</Paragraphs>
  <TotalTime>1</TotalTime>
  <ScaleCrop>false</ScaleCrop>
  <LinksUpToDate>false</LinksUpToDate>
  <CharactersWithSpaces>1755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2017-08-30T08:35:00Z</dcterms:created>
  <dc:creator>陈</dc:creator>
  <cp:lastModifiedBy>tf</cp:lastModifiedBy>
  <cp:lastPrinted>2023-02-20T03:26:04Z</cp:lastPrinted>
  <dcterms:modified xsi:type="dcterms:W3CDTF">2023-02-20T03:26:35Z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F4E9388EC6BE4803B1B7242B3CFD2108</vt:lpwstr>
  </property>
</Properties>
</file>