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 w:line="450" w:lineRule="atLeast"/>
        <w:ind w:firstLine="140" w:firstLineChars="50"/>
        <w:jc w:val="both"/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</w:rPr>
        <w:t>附件</w:t>
      </w:r>
    </w:p>
    <w:p>
      <w:pPr>
        <w:pStyle w:val="6"/>
        <w:widowControl/>
        <w:shd w:val="clear" w:color="auto" w:fill="FFFFFF"/>
        <w:spacing w:beforeAutospacing="0" w:afterAutospacing="0" w:line="450" w:lineRule="atLeast"/>
        <w:ind w:firstLine="140" w:firstLineChars="50"/>
        <w:jc w:val="center"/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</w:rPr>
        <w:t>年产品质量市级监督抽查检验结论公告送达名单</w:t>
      </w:r>
    </w:p>
    <w:tbl>
      <w:tblPr>
        <w:tblStyle w:val="7"/>
        <w:tblW w:w="483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065"/>
        <w:gridCol w:w="780"/>
        <w:gridCol w:w="2595"/>
        <w:gridCol w:w="2295"/>
        <w:gridCol w:w="2461"/>
        <w:gridCol w:w="2125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385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 w:bidi="ar"/>
              </w:rPr>
              <w:t>产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品名称</w:t>
            </w:r>
          </w:p>
        </w:tc>
        <w:tc>
          <w:tcPr>
            <w:tcW w:w="282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标称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商标</w:t>
            </w:r>
          </w:p>
        </w:tc>
        <w:tc>
          <w:tcPr>
            <w:tcW w:w="940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被抽样销售者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831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被抽样销售者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891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被抽样品标称的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生产者名称</w:t>
            </w:r>
          </w:p>
        </w:tc>
        <w:tc>
          <w:tcPr>
            <w:tcW w:w="770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被抽样品标称的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生产者地址</w:t>
            </w:r>
          </w:p>
        </w:tc>
        <w:tc>
          <w:tcPr>
            <w:tcW w:w="642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报告编号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</w:pPr>
            <w:r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  <w:t>1</w:t>
            </w:r>
          </w:p>
        </w:tc>
        <w:tc>
          <w:tcPr>
            <w:tcW w:w="385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28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94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泸州市江阳区源纳佳通讯经营部（已送达）</w:t>
            </w:r>
          </w:p>
        </w:tc>
        <w:tc>
          <w:tcPr>
            <w:tcW w:w="83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四川省泸州市江阳区苏公路80号、82号</w:t>
            </w:r>
          </w:p>
        </w:tc>
        <w:tc>
          <w:tcPr>
            <w:tcW w:w="89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深圳市誉国威科技有限公司</w:t>
            </w:r>
          </w:p>
        </w:tc>
        <w:tc>
          <w:tcPr>
            <w:tcW w:w="77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深圳市福田区天安数码城天发大厦</w:t>
            </w:r>
          </w:p>
        </w:tc>
        <w:tc>
          <w:tcPr>
            <w:tcW w:w="64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AGXA322Z00148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</w:pPr>
            <w:r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  <w:t>2</w:t>
            </w:r>
            <w:bookmarkStart w:id="0" w:name="_GoBack"/>
            <w:bookmarkEnd w:id="0"/>
          </w:p>
        </w:tc>
        <w:tc>
          <w:tcPr>
            <w:tcW w:w="385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28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ahoma" w:hAnsi="Tahoma" w:eastAsia="Tahoma" w:cs="Tahoma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94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吴利（已送达）</w:t>
            </w:r>
          </w:p>
        </w:tc>
        <w:tc>
          <w:tcPr>
            <w:tcW w:w="83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泸州市江阳区皂角巷社区金座商城20、21号</w:t>
            </w:r>
          </w:p>
        </w:tc>
        <w:tc>
          <w:tcPr>
            <w:tcW w:w="89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深圳市誉国威科技有限公司</w:t>
            </w:r>
          </w:p>
        </w:tc>
        <w:tc>
          <w:tcPr>
            <w:tcW w:w="77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深圳市龙岗区园山街道保安社区龙腾街28号2栋103</w:t>
            </w:r>
          </w:p>
        </w:tc>
        <w:tc>
          <w:tcPr>
            <w:tcW w:w="64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AGXA322Z00149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16"/>
                <w:szCs w:val="16"/>
                <w:lang w:val="en" w:eastAsia="zh-CN" w:bidi="ar-SA"/>
              </w:rPr>
            </w:pPr>
            <w:r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  <w:t>3</w:t>
            </w:r>
          </w:p>
        </w:tc>
        <w:tc>
          <w:tcPr>
            <w:tcW w:w="385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GSM数字移动电话机</w:t>
            </w:r>
          </w:p>
        </w:tc>
        <w:tc>
          <w:tcPr>
            <w:tcW w:w="28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4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泸州市江阳区恒信盛达通讯器材经营部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（已送达）</w:t>
            </w:r>
          </w:p>
        </w:tc>
        <w:tc>
          <w:tcPr>
            <w:tcW w:w="83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泸州市江阳区南极路1号楼1层5号</w:t>
            </w:r>
          </w:p>
        </w:tc>
        <w:tc>
          <w:tcPr>
            <w:tcW w:w="89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深圳市飓畅通讯科技有限公司</w:t>
            </w:r>
          </w:p>
        </w:tc>
        <w:tc>
          <w:tcPr>
            <w:tcW w:w="77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深圳市龙华新区观澜街道大水田社区荣力工业区B栋5楼</w:t>
            </w:r>
          </w:p>
        </w:tc>
        <w:tc>
          <w:tcPr>
            <w:tcW w:w="64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AGXA322Z00150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  <w:t>4</w:t>
            </w:r>
          </w:p>
        </w:tc>
        <w:tc>
          <w:tcPr>
            <w:tcW w:w="385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GSM双频数字移动电话机</w:t>
            </w:r>
          </w:p>
        </w:tc>
        <w:tc>
          <w:tcPr>
            <w:tcW w:w="28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" w:eastAsia="zh-CN" w:bidi="ar-SA"/>
              </w:rPr>
            </w:pP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94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泸州市江阳区恒信盛达通讯器材经营部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（已送达）</w:t>
            </w:r>
          </w:p>
        </w:tc>
        <w:tc>
          <w:tcPr>
            <w:tcW w:w="83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泸州市江阳区南极路1号楼1层5号</w:t>
            </w:r>
          </w:p>
        </w:tc>
        <w:tc>
          <w:tcPr>
            <w:tcW w:w="89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深圳市佰灵通讯电子科技有限公司</w:t>
            </w:r>
          </w:p>
        </w:tc>
        <w:tc>
          <w:tcPr>
            <w:tcW w:w="77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深圳市福田区华强北街道福强社区深南中路2070号电子科技大厦C座36D</w:t>
            </w:r>
          </w:p>
        </w:tc>
        <w:tc>
          <w:tcPr>
            <w:tcW w:w="64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AGXA322Z00151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sz w:val="16"/>
                <w:szCs w:val="16"/>
                <w:lang w:val="en"/>
              </w:rPr>
              <w:t>5</w:t>
            </w:r>
          </w:p>
        </w:tc>
        <w:tc>
          <w:tcPr>
            <w:tcW w:w="385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TD-LTE数字移动电话机</w:t>
            </w:r>
          </w:p>
        </w:tc>
        <w:tc>
          <w:tcPr>
            <w:tcW w:w="28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94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吴建业（已送达）</w:t>
            </w:r>
          </w:p>
        </w:tc>
        <w:tc>
          <w:tcPr>
            <w:tcW w:w="83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泸州市江阳区北城南极路12号</w:t>
            </w:r>
          </w:p>
        </w:tc>
        <w:tc>
          <w:tcPr>
            <w:tcW w:w="89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深圳市佳正胜龙通讯有限公司</w:t>
            </w:r>
          </w:p>
        </w:tc>
        <w:tc>
          <w:tcPr>
            <w:tcW w:w="77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深圳市坪山区源通工业园</w:t>
            </w:r>
          </w:p>
        </w:tc>
        <w:tc>
          <w:tcPr>
            <w:tcW w:w="64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AGXA322Z00152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4" w:type="pct"/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385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取暖器 </w:t>
            </w:r>
          </w:p>
        </w:tc>
        <w:tc>
          <w:tcPr>
            <w:tcW w:w="28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ahoma" w:hAnsi="Tahoma" w:eastAsia="Tahoma" w:cs="Tahoma"/>
                <w:i w:val="0"/>
                <w:color w:val="000000"/>
                <w:kern w:val="2"/>
                <w:sz w:val="16"/>
                <w:szCs w:val="16"/>
                <w:u w:val="none"/>
                <w:lang w:val="en" w:eastAsia="zh-CN" w:bidi="ar-SA"/>
              </w:rPr>
            </w:pPr>
            <w:r>
              <w:rPr>
                <w:rFonts w:hint="default" w:ascii="Tahoma" w:hAnsi="Tahoma" w:eastAsia="Tahoma" w:cs="Tahoma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94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泸州市龙马潭区铭成电器经营部（已送达） </w:t>
            </w:r>
          </w:p>
        </w:tc>
        <w:tc>
          <w:tcPr>
            <w:tcW w:w="83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龙马潭区金山路</w:t>
            </w:r>
            <w:r>
              <w:rPr>
                <w:rStyle w:val="12"/>
                <w:sz w:val="16"/>
                <w:szCs w:val="16"/>
                <w:lang w:val="en-US" w:eastAsia="zh-CN" w:bidi="ar"/>
              </w:rPr>
              <w:t>46</w:t>
            </w:r>
            <w:r>
              <w:rPr>
                <w:rStyle w:val="13"/>
                <w:sz w:val="16"/>
                <w:szCs w:val="16"/>
                <w:lang w:val="en-US" w:eastAsia="zh-CN" w:bidi="ar"/>
              </w:rPr>
              <w:t>号</w:t>
            </w:r>
            <w:r>
              <w:rPr>
                <w:rStyle w:val="12"/>
                <w:sz w:val="16"/>
                <w:szCs w:val="16"/>
                <w:lang w:val="en-US" w:eastAsia="zh-CN" w:bidi="ar"/>
              </w:rPr>
              <w:t>1</w:t>
            </w:r>
            <w:r>
              <w:rPr>
                <w:rStyle w:val="13"/>
                <w:sz w:val="16"/>
                <w:szCs w:val="16"/>
                <w:lang w:val="en-US" w:eastAsia="zh-CN" w:bidi="ar"/>
              </w:rPr>
              <w:t>幢</w:t>
            </w:r>
            <w:r>
              <w:rPr>
                <w:rStyle w:val="12"/>
                <w:sz w:val="16"/>
                <w:szCs w:val="16"/>
                <w:lang w:val="en-US" w:eastAsia="zh-CN" w:bidi="ar"/>
              </w:rPr>
              <w:t>1</w:t>
            </w:r>
            <w:r>
              <w:rPr>
                <w:rStyle w:val="13"/>
                <w:sz w:val="16"/>
                <w:szCs w:val="16"/>
                <w:lang w:val="en-US" w:eastAsia="zh-CN" w:bidi="ar"/>
              </w:rPr>
              <w:t>层</w:t>
            </w:r>
            <w:r>
              <w:rPr>
                <w:rStyle w:val="12"/>
                <w:sz w:val="16"/>
                <w:szCs w:val="16"/>
                <w:lang w:val="en-US" w:eastAsia="zh-CN" w:bidi="ar"/>
              </w:rPr>
              <w:t>142</w:t>
            </w:r>
            <w:r>
              <w:rPr>
                <w:rStyle w:val="13"/>
                <w:sz w:val="16"/>
                <w:szCs w:val="16"/>
                <w:lang w:val="en-US" w:eastAsia="zh-CN" w:bidi="ar"/>
              </w:rPr>
              <w:t>号</w:t>
            </w:r>
          </w:p>
        </w:tc>
        <w:tc>
          <w:tcPr>
            <w:tcW w:w="891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佛山市南海惠鑫特电器有限公司</w:t>
            </w:r>
          </w:p>
        </w:tc>
        <w:tc>
          <w:tcPr>
            <w:tcW w:w="770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佛山市南海区丹灶镇东联拾陈开发区陈荣开厂房B栋首层（住所申报）</w:t>
            </w:r>
          </w:p>
        </w:tc>
        <w:tc>
          <w:tcPr>
            <w:tcW w:w="642" w:type="pct"/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AJDA122Z01309</w:t>
            </w:r>
          </w:p>
        </w:tc>
      </w:tr>
    </w:tbl>
    <w:p>
      <w:pPr>
        <w:widowControl/>
        <w:spacing w:line="450" w:lineRule="atLeast"/>
        <w:jc w:val="right"/>
      </w:pPr>
      <w:r>
        <w:rPr>
          <w:rFonts w:ascii="宋体" w:hAnsi="宋体" w:eastAsia="宋体" w:cs="宋体"/>
          <w:color w:val="000000"/>
          <w:kern w:val="0"/>
          <w:sz w:val="24"/>
          <w:shd w:val="clear" w:color="auto" w:fill="FFFFFF"/>
          <w:lang w:bidi="ar"/>
        </w:rPr>
        <w:t>                    </w:t>
      </w:r>
      <w:r>
        <w:rPr>
          <w:rFonts w:hint="eastAsia" w:ascii="宋体" w:hAnsi="宋体" w:eastAsia="宋体" w:cs="宋体"/>
          <w:color w:val="000000"/>
          <w:kern w:val="0"/>
          <w:sz w:val="24"/>
          <w:shd w:val="clear" w:color="auto" w:fill="FFFFFF"/>
          <w:lang w:bidi="ar"/>
        </w:rPr>
        <w:t xml:space="preserve">               </w:t>
      </w:r>
    </w:p>
    <w:sectPr>
      <w:pgSz w:w="16838" w:h="11906" w:orient="landscape"/>
      <w:pgMar w:top="1287" w:right="1157" w:bottom="145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AE"/>
    <w:rsid w:val="00277329"/>
    <w:rsid w:val="00357AC1"/>
    <w:rsid w:val="00492A95"/>
    <w:rsid w:val="004E7A51"/>
    <w:rsid w:val="0055571A"/>
    <w:rsid w:val="00560E5C"/>
    <w:rsid w:val="005F4989"/>
    <w:rsid w:val="007767DA"/>
    <w:rsid w:val="008052AE"/>
    <w:rsid w:val="00931EFB"/>
    <w:rsid w:val="009803D8"/>
    <w:rsid w:val="00AF7108"/>
    <w:rsid w:val="00B06F9B"/>
    <w:rsid w:val="00B725B3"/>
    <w:rsid w:val="00F02DDB"/>
    <w:rsid w:val="00F629AF"/>
    <w:rsid w:val="070C5C96"/>
    <w:rsid w:val="072C713C"/>
    <w:rsid w:val="0A73243D"/>
    <w:rsid w:val="0E3F39AE"/>
    <w:rsid w:val="13507E3E"/>
    <w:rsid w:val="17720930"/>
    <w:rsid w:val="17FB18A6"/>
    <w:rsid w:val="1B5A7CE2"/>
    <w:rsid w:val="1F947789"/>
    <w:rsid w:val="2CBC24EE"/>
    <w:rsid w:val="341D685C"/>
    <w:rsid w:val="429E424B"/>
    <w:rsid w:val="44CF53B6"/>
    <w:rsid w:val="4C1E1B51"/>
    <w:rsid w:val="52620C10"/>
    <w:rsid w:val="554C4BF0"/>
    <w:rsid w:val="6A970145"/>
    <w:rsid w:val="6C254FBE"/>
    <w:rsid w:val="6F701BD7"/>
    <w:rsid w:val="6FC73A5C"/>
    <w:rsid w:val="7FCF9F34"/>
    <w:rsid w:val="7FE91A47"/>
    <w:rsid w:val="B7EF62C7"/>
    <w:rsid w:val="BFFE6B13"/>
    <w:rsid w:val="DFFA8DF5"/>
    <w:rsid w:val="FDFF1105"/>
    <w:rsid w:val="FFFF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11"/>
    <w:basedOn w:val="8"/>
    <w:qFormat/>
    <w:uiPriority w:val="0"/>
    <w:rPr>
      <w:rFonts w:ascii="Tahoma" w:hAnsi="Tahoma" w:eastAsia="Tahoma" w:cs="Tahoma"/>
      <w:color w:val="000000"/>
      <w:sz w:val="18"/>
      <w:szCs w:val="18"/>
      <w:u w:val="none"/>
    </w:rPr>
  </w:style>
  <w:style w:type="character" w:customStyle="1" w:styleId="13">
    <w:name w:val="font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420</Characters>
  <Lines>3</Lines>
  <Paragraphs>1</Paragraphs>
  <TotalTime>1</TotalTime>
  <ScaleCrop>false</ScaleCrop>
  <LinksUpToDate>false</LinksUpToDate>
  <CharactersWithSpaces>492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2021-05-27T14:00:00Z</dcterms:created>
  <dc:creator>xd</dc:creator>
  <cp:lastModifiedBy>user</cp:lastModifiedBy>
  <cp:lastPrinted>2023-02-01T14:47:37Z</cp:lastPrinted>
  <dcterms:modified xsi:type="dcterms:W3CDTF">2023-02-01T14:48:30Z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  <property fmtid="{D5CDD505-2E9C-101B-9397-08002B2CF9AE}" pid="3" name="ICV">
    <vt:lpwstr>079FEE4E55804D52B15724A1B2A3D4CF</vt:lpwstr>
  </property>
</Properties>
</file>