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7"/>
        <w:tblW w:w="14040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927"/>
        <w:gridCol w:w="1094"/>
        <w:gridCol w:w="1066"/>
        <w:gridCol w:w="1571"/>
        <w:gridCol w:w="2464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食品亚类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（二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食品品种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（三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食品细类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（四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粮食加工品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通用小麦粉、专用小麦粉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食品中污染物限量》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镉（以Cd计）、苯并[a]芘、玉米赤霉烯酮、脱氧雪腐镰刀菌烯醇、赭曲霉毒素A、黄曲霉毒素B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、过氧化苯甲酰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挂面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挂面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普通挂面、手工面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铅（以Pb计）、脱氧雪腐镰刀菌烯醇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其他粮食加工品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谷物加工品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谷物加工品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谷物碾磨加工品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玉米粉、玉米片、玉米渣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、赭曲霉毒素A、玉米赤霉烯酮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其他谷物碾磨加工品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铅（以Pb计）、铬（以Cr计）、赭曲霉毒素A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谷物粉类制成品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生湿面制品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铅（以Pb计）、苯甲酸及其钠盐（以苯甲酸计）、山梨酸及其钾盐（以山梨酸计）、脱氢乙酸及其钠盐（以脱氢乙酸计）、脱氧雪腐镰刀菌烯醇（限小麦粉制品）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发酵面制品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脱氢乙酸及其钠盐（以脱氢乙酸计）、菌落总数、大肠菌群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米粉制品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苯甲酸及其钠盐（以苯甲酸计）、山梨酸及其钾盐（以山梨酸计）、脱氢乙酸及其钠盐（以脱氢乙酸计）、二氧化硫残留量、菌落总数、大肠菌群、米酵菌酸（湿米粉、湿粉条类产品加检风险项目）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其他谷物粉类制成品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、苯甲酸及其钠盐（以苯甲酸计）、山梨酸及其钾盐（以山梨酸计）、菌落总数、大肠菌群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食用油、油脂及其制品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食用植物油(含煎炸用油)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食用植物油 (半精炼、全精炼)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花生油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《食品安全国家标准 植物油》（GB 2716）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酸值/酸价、过氧化值、黄曲霉毒素B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、苯并[a]芘、溶剂残留量、特丁基对苯二酚（TBHQ）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玉米油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酸值/酸价、过氧化值、黄曲霉毒素B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、苯并[a]芘、溶剂残留量、特丁基对苯二酚（TBHQ）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芝麻油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酸值/酸价、过氧化值、苯并[a]芘、溶剂残留量、特丁基对苯二酚（TBHQ）、乙基麦芽酚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橄榄油、油橄榄果渣油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酸值/酸价、过氧化值、苯并[a]芘、溶剂残留量、特丁基对苯二酚（TBHQ）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菜籽油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酸值/酸价、过氧化值、铅（以Pb计）、苯并[a]芘、溶剂残留量、特丁基对苯二酚（TBHQ）、乙基麦芽酚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大豆油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酸值/酸价、过氧化值、苯并[a]芘、溶剂残留量、特丁基对苯二酚（TBHQ）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酸价、过氧化值、苯并[a]芘、溶剂残留量、特丁基对苯二酚（TBHQ）、乙基麦芽酚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其他食用植物油 (半精炼、全精炼)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酸值/酸价、过氧化值、铅（以Pb计）、苯并[a]芘、溶剂残留量、特丁基对苯二酚（TBHQ）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煎炸过程用油(餐饮环节)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酸价、极性组分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食用动物油脂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食用动物油脂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食用动物油脂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酸价、过氧化值、丙二醛、苯并[a]芘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酸价（以脂肪计）、过氧化值（以脂肪计）、大肠菌群、霉菌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酱油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酱油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酱油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《食品安全国家标准 酱油》（GB 2717）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氨基酸态氮、铵盐（以占氨基酸态氮的百分比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食醋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食醋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食醋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总酸（以乙酸计）、苯甲酸及其钠盐（以苯甲酸计）、山梨酸及其钾盐（以山梨酸 计）、脱氢乙酸及其钠盐（以脱氢乙酸计）、对羟基苯甲酸酯类及其钠盐（以对羟基苯甲酸计）、防腐剂混合使用时各自用量占其最大使用量的比例之和、糖精钠（以糖精计）、菌落总数、大肠菌群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酱类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黄豆酱、甜面酱等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氨基酸态氮、黄曲霉毒素B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、苯甲酸及其钠盐（以苯甲酸计）、山梨酸及其钾盐（以山梨酸计）、脱氢乙酸及其钠盐（以脱氢乙酸计）、防腐剂混合使用时各自用量占其最大使用量的比例之和、糖精钠（以糖精计）、大肠菌群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调味料酒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调味料酒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料酒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苯甲酸及其钠盐（以苯甲酸计）、山梨酸及其钾盐（以山梨酸计）、脱氢乙酸及其钠盐（以脱氢乙酸计）、糖精钠（以糖精计）、甜蜜素（以环己基氨基磺酸计）、三氯蔗糖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香辛料调味油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酸价/酸值、过氧化值、罗丹明B、苏丹红I-IV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辣椒、花椒、辣椒粉、花椒粉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铅（以Pb计）、罗丹明B、苏丹红I-IV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其他香辛料调味品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调味料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固体复合调味料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鸡粉、鸡精调味料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谷氨酸钠、呈味核苷酸二钠、糖精钠（以糖精计）、甜蜜素（以环己基氨基磺酸计）、菌落总数、大肠菌群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其他固体调味料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总砷（以As计）、苏丹红I-IV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阿斯巴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半固体复合调味料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蛋黄酱、沙拉酱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坚果与籽类的泥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（酱），包括花生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酸价/酸值、过氧化值、铅（以Pb计）、黄曲霉毒素B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辣椒酱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火锅底料、麻辣烫底料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铅（以Pb计）、苯甲酸及其钠盐（以苯甲酸计）、山梨酸及其钾盐（以山梨酸计）、脱氢乙酸及其钠盐（以脱氢乙酸计）、防腐剂混合使用时各自用量占其最大使用量的比例之和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其他半固体调味料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丹明B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液体复合调味料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蚝油、虾油、鱼露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苯甲酸及其钠盐（以苯甲酸计）、山梨酸及其钾盐（以山梨酸计）、脱氢乙酸及其钠盐（以脱氢乙酸计）、防腐剂混合使用时各自用量占其最大使用量的比例之和、菌落总数、大肠菌群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其他液体调味料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味精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味精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味精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谷氨酸钠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预制肉制品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调理肉制品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调理肉制品（非速冻）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《食品安全国家标准 腌腊肉制品》（GB 2730）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过氧化值（以脂肪计）、铅（以Pb计）、总砷（以As计）、氯霉素、亚硝酸盐（以亚硝酸钠计）、苯甲酸及其钠盐（以苯甲酸计）、山梨酸及其钾盐（以山梨酸计）、胭脂红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熟肉制品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发酵肉制品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发酵肉制品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亚硝酸盐（以亚硝酸钠计）、苯甲酸及其钠盐（以苯甲酸计）、山梨酸及其钾盐（以山梨酸计）、大肠菌群、单核细胞增生李斯特氏菌、氯霉素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铅（以Pb计）、镉（以Cd计）、铬（以Cr计）、总砷（以As计）、氯霉素、亚硝酸盐（以亚硝酸钠计）、苯甲酸及其钠盐（以苯甲酸计）、山梨酸及其钾盐（以山梨酸 计）、脱氢乙酸及其钠盐（以脱氢乙酸计）、防腐剂混合使用时各自用量占其最大使用量的比例之和、胭脂红、糖精钠（以糖精计）、菌落总数、大肠菌群、沙门氏菌、金黄色葡萄球菌、单核细胞增生李斯特氏菌、大肠埃希氏菌O157:H7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熟肉干制品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熟肉干制品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氯霉素、苯甲酸及其钠盐（以苯甲酸计）、山梨酸及其钾盐（以山梨酸计）、菌落总数、大肠菌群、沙门氏菌、金黄色葡萄球菌、单核细胞增生李斯特氏菌、大肠埃希氏菌O157:H7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苯并[a]芘、菌落总数、大肠菌群、单核细胞增生李斯特氏菌、氯霉素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熏煮香肠火腿制品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熏煮香肠火腿制品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氯霉素、亚硝酸盐（以亚硝酸钠计）、苯甲酸及其钠盐（以苯甲酸计）、山梨酸及其钾盐（以山梨酸计）、脱氢乙酸及其钠盐（以脱氢乙酸计）、防腐剂混合使用时各自用量占其最大使用量的比例之和、菌落总数、大肠菌群、单核细胞增生李斯特氏菌、大肠埃希氏菌O157: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液体乳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巴氏杀菌乳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食品中致病菌限量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29921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蛋白质、酸度、三聚氰胺、金黄色葡萄球菌、沙门氏菌、菌落总数、大肠菌群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灭菌乳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蛋白质、非脂乳固体、酸度、脂肪、三聚氰胺、商业无菌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发酵乳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蛋白质、酸度、脂肪、三聚氰胺、山梨酸及其钾盐（以山梨酸计）、金黄色葡萄球菌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、霉菌、沙门氏菌、大肠菌群、酵母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调制乳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乳清粉和乳清蛋白粉（企业原料）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脱盐乳清粉、非脱盐乳清粉、浓缩乳清蛋白粉、分离乳清蛋白粉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全脂乳粉、脱脂乳粉、部分脱脂乳粉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、调制乳粉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其他乳制品(炼乳、奶油、干酪、固态成型产品)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淡炼乳、加糖炼乳和调制炼乳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干酪(奶酪)、再制干酪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三聚氰胺、大肠菌群、金黄色葡萄球菌、沙门氏菌、单核细胞增生李斯特氏菌、菌落总数、酵母、霉菌；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奶片、奶条等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稀奶油、奶油和无水奶油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酸度、三聚氰胺、金黄色葡萄球菌、沙门氏菌、霉菌、商业无菌、菌落总数、大肠菌群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冰淇淋、雪糕、雪泥、冰棍、食用冰、甜味冰、其他类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蛋白质、甜蜜素（以环己基氨基磺酸计）、阿力甜、菌落总数、大肠菌群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水饺、元宵、馄饨等生制品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过氧化值（以脂肪计）、铅（以Pb计）、糖精钠（以糖精计）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包子、馒头等熟制品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速冻其他食品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速冻谷物食品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玉米等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铅（以Pb计）、黄曲霉毒素B</w:t>
            </w:r>
            <w:r>
              <w:rPr>
                <w:rStyle w:val="35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过氧化值（以脂肪计）、铅（以Pb计）、铬（以Cr计）、氯霉素、胭脂红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速冻水产制品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速冻蔬菜制品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速冻蔬菜制品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速冻水果制品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速冻水果制品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其他类速冻食品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速冻蛋制品、速冻菜肴制品等其他类速冻食品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过氧化值、苯并（a）芘、菌落总数、大肠菌群、沙门氏菌、金黄色葡萄球菌、糖精钠（以糖精计）、甜蜜素（以环己基氨基磺酸计）、安赛蜜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酒类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白酒、白酒（液态）、白酒（原酒）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酒精度、甲醇、氰化物(以HCN计)、糖精钠(以糖精计)、甜蜜素(以环己基氨基磺酸计)、三氯蔗糖、包装空隙率（限礼盒装样品）、包装层数（限礼盒装样品）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发酵酒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啤酒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啤酒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酒精度、甲醛、警示语标注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葡萄酒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葡萄酒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苯甲酸及其钠盐(以苯甲酸计)、山梨酸及其钾盐(以山梨酸计)、脱氢乙酸及其钠盐(以脱氢乙酸计)、二氧化硫残留量、糖精钠(以糖精计)、甜蜜素(以环己基氨基磺酸计)、三氯蔗糖、包装空隙率（限礼盒装样品）、包装层数（限礼盒装样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酒精度、展青霉素、糖精钠(以糖精计)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其他发酵酒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其他发酵酒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酒精度、苯甲酸及其钠盐(以苯甲酸计)、山梨酸及其钾盐(以山梨酸计)、糖精钠(以糖精计)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配制酒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以蒸馏酒及食用酒精为酒基的配制酒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酒精度、甲醇、氰化物(以HCN计)、糖精钠(以糖精计)、甜蜜素(以环己基氨基磺酸计)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以发酵酒为酒基的配制酒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酒精度、甲醇、氰化物(以HCN计)、糖精钠(以糖精计)、包装空隙率（限礼盒装样品）、包装层数（限礼盒装样品）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蜜饯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蜜饯类、凉果类、果脯类、话化类、果糕类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水果干制品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水果干制品(含干枸杞)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铅（以Pb计）、哒螨灵、啶虫脒、氯氰菊酯和高效氯氰菊酯、唑螨酯、肟菌酯、噁唑菌酮、山梨酸及其钾盐（以山梨酸计）、糖精钠、菌落总数、大肠菌群、霉菌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果酱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果酱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苯甲酸及其钠盐（以苯甲酸计）、脱氢乙酸及其钠盐（以脱氢乙酸计）、糖精钠（以糖精计）、甜蜜素（以环己基氨基磺酸计）、菌落总数、大肠菌群、霉菌、商业无菌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干制水产品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藻类干制品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预制动物性水产干制品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N-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二甲基亚硝胺、苯甲酸及其钠盐（以苯甲酸计）、山梨酸及其钾盐（以山梨酸计）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盐渍水产品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盐渍鱼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过氧化值（以脂肪计）、组胺、N-二甲基亚硝胺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盐渍藻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其他盐渍水产品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鱼糜制品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预制鱼糜制品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镉（以Cd计）、N-二甲基亚硝胺、苯甲酸及其钠盐（以苯甲酸计）、山梨酸及其钾盐（以山梨酸计）、糖精钠（以糖精计）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生食水产品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生食动物性水产品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挥发性盐基氮、苯甲酸及其钠盐（以苯甲酸计）、山梨酸及其钾盐（以山梨酸计）、铝的残留量（以即食海蜇中Al计）、菌落总数、大肠菌群、吸虫囊蚴、线虫幼虫、绦虫裂头蚴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水生动物油脂及制品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水生动物油脂及制品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丁基羟基茴香醚（BHA）（以油脂中的含量计）、二丁基羟基甲苯（BHT）（以油脂中的含量计）、特丁基对苯二酚（TBHQ）（以油脂中的含量计）、没食子酸丙酯（PG）（以油脂中的含量计）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无机砷（以As计）、铬（以Cr计）、苯甲酸及其钠盐（以苯甲酸计）、山梨酸及其钾盐（以山梨酸计）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食品中致病菌限量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29921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(以丙酸计)、脱氢乙酸及其钠盐(以脱氢乙酸计)、纳他霉素、三氯蔗糖、丙二醇、防腐剂各自用量占其最大使用量的比例之和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保健食品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16740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减服类：西布曲明、N-单去甲基西布曲明、N，N-双去甲基西布曲明、麻黄碱、芬氟拉明、酚酞；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辅助降血糖类：甲苯磺丁脲、格列苯脲、格列齐特、格列吡嗪、格列喹酮、格列美脲、马来酸罗格列酮、瑞格列奈、盐酸吡格列酮、盐酸二甲双胍、盐酸苯乙双胍、盐酸丁二胍、格列波脲；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缓解体力疲劳类/提高免疫力类：那红地那非、红地那非、伐地那非、羟基豪莫西地那非、西地那非、豪莫西地那非、氨基他达拉非、他达拉非、硫代艾地那非、伪伐地那非、那莫西地那非；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改善睡眠类：地西泮、硝西泮、氯硝西泮、氯氮卓、奥沙西泮、马来酸咪哒唑仑、劳拉西泮、艾司唑仑、阿普唑仑、三唑仑、巴比妥、苯巴比妥、异戊巴比妥、司可巴比妥、氯美扎酮、佐匹克隆、氯苯那敏、扎来普隆、文拉法辛、青藤碱、罗通定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辅助降血压类：阿替洛尔、盐酸可乐定、氢氯噻嗪、卡托普利、哌唑嗪、利血平、硝苯地平、氨氯地平、尼群地平、尼莫地平、尼索地平、非洛地平；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所有样品：功效/标志性成分、菌落总数、大肠菌群、霉菌和酵母、金黄色葡萄球菌、沙门氏菌、铅（Pb）、总砷（As）、总汞（Hg）；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硬胶囊样品：水分；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口服液样品：可溶性固形物；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鱼油类软胶囊样品：酸价、过氧化值；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片剂样品：崩解时限；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硬胶囊壳中的铬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餐饮食品</w:t>
            </w:r>
          </w:p>
        </w:tc>
        <w:tc>
          <w:tcPr>
            <w:tcW w:w="373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或发酵面制品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(以丙酸计)、脱氢乙酸及其钠盐(以脱氢乙酸计)、纳他霉素、三氯蔗糖、丙二醇、防腐剂各自用量占其最大使用量的比例之和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73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自制饮料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(以Pb计)、展青霉素、苯甲酸及其钠盐(以苯甲酸计)、山梨酸及其钾盐(以山梨酸计)、脱氢乙酸及其钠盐(以脱氢乙酸计)、纳他霉素、防腐剂混合使用时各自用量占其最大使用量的比例之和、安赛蜜、甜蜜素(以环己基氨基磺酸计)、合成着色剂（苋菜红、胭脂红、柠檬黄、日落黄、亮蓝）、菌落总数、大肠菌群、霉菌、酵母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73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火锅调味料(底料、蘸料)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罂粟碱、吗啡、可待因、那可丁、蒂巴因、苯甲酸及其钠盐(以苯甲酸计)、山梨酸及其钾盐(以山梨酸计)、脱氢乙酸及其钠盐(以脱氢乙酸计)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畜禽肉及副产品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畜肉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食品中污染物限量》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、《食品安全国家标准 食品中农药最大残留限量》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挥发性盐基氮、恩诺沙星、氧氟沙星、培氟沙星、诺氟沙星、呋喃唑酮代谢物、呋喃西林代谢物、磺胺类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、甲氧苄啶、氯霉素、氟苯尼考、五氯酚酸钠（以五氯酚计）、多西环素、土霉素、克伦特罗、莱克多巴胺、沙丁胺醇、地塞米松、利巴韦林、甲硝唑、喹乙醇、氯丙嗪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牛肉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挥发性盐基氮、恩诺沙星、氧氟沙星、培氟沙星、诺氟沙星、呋喃唑酮代谢物、呋喃西林代谢物、磺胺类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、甲氧苄啶、氯霉素、氟苯尼考、五氯酚酸钠（以五氯酚计）、多西环素、土霉素、四环素、克伦特罗、莱克多巴胺、沙丁胺醇、地塞米松、林可霉素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铅(以Pb计）、恩诺沙星、氧氟沙星、培氟沙星、诺氟沙星、呋喃唑酮代谢物、呋喃西林代谢物、磺胺类(总量)、氯霉素、氟苯尼考、五氯酚酸钠（以五氯酚计）、土霉素、克伦特罗、莱克多巴胺、沙丁胺醇、林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其他畜肉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 、氯霉素、氟苯尼考 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禽肉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鸡肉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挥发性盐基氮、恩诺沙星、氧氟沙星、培氟沙星、诺氟沙星、沙拉沙星、替米考星、呋喃唑酮代谢物、呋喃西林代谢物、呋喃妥因代谢物、呋喃它酮代谢物、磺胺类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、甲氧苄啶、氯霉素、氟苯尼考、五氯酚酸钠（以五氯酚计）、多西环素、土霉素、金霉素、四环素、利巴韦林、甲硝唑、金刚烷胺、金刚乙胺、尼卡巴嗪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鸭肉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挥发性盐基氮、恩诺沙星、氧氟沙星、培氟沙星、诺氟沙星、呋喃唑酮代谢物、呋喃西林代谢物、呋喃妥因代谢物、呋喃它酮代谢物、磺胺类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、甲氧苄啶、氯霉素、氟苯尼考、五氯酚酸钠（以五氯酚计）、多西环素、土霉素 、甲硝唑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其他禽肉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恩诺沙星、氧氟沙星、培氟沙星、诺氟沙星、呋喃唑酮代谢物、呋喃西林代谢物、磺胺类(总量)、甲氧苄啶、氯霉素、氟苯尼考、五氯酚酸钠（以五氯酚计）、多西环素、土霉素、金刚烷胺、金刚乙胺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畜副产品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猪肝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Cd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计）、总砷（以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As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计）、恩诺沙星、氧氟沙星、培氟沙星、诺氟沙星、呋喃唑酮代谢物、呋喃西林代谢物、磺胺类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、甲氧苄啶、氯霉素、氟苯尼考、五氯酚酸钠（以五氯酚计）、多西环素、土霉素、克伦特罗、莱克多巴胺、沙丁胺醇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牛肝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、氯霉素、氟苯尼考、五氯酚酸钠（以五氯酚计）、克伦特罗、莱克多巴胺、沙丁胺醇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猪肾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土霉素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牛肾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恩诺沙星、氧氟沙星、培氟沙星、诺氟沙星、呋喃唑酮代谢物、呋喃西林代谢物、磺胺类(总量)、甲氧苄啶、氯霉素、氟苯尼考、五氯酚酸钠（以五氯酚计）、多西环素、克伦特罗、沙丁胺醇、莱克多巴胺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镉（以Cd计）、恩诺沙星、氧氟沙星、培氟沙星、诺氟沙星、呋喃唑酮代谢物、呋喃西林代谢物、磺胺类(总量)、氯霉素、五氯酚酸钠（以五氯酚计）、克伦特罗、沙丁胺醇、莱克多巴胺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其他畜副产品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氧氟沙星、培氟沙星、诺氟沙星 、呋喃唑酮代谢物、呋喃西林代谢物、磺胺类（总量）、氯霉素、五氯酚酸钠（以五氯酚计）、克伦特罗、莱克多巴胺、沙丁胺醇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鸡肝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总砷（以As计）、恩诺沙星、氧氟沙星、培氟沙星、诺氟沙星、替米考星、呋喃唑酮代谢物、呋喃西林代谢物、呋喃它酮代谢物、氯霉素、氟苯尼考、五氯酚酸钠（以五氯酚计）、金刚烷胺 、金刚乙胺、利巴韦林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其他禽副产品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恩诺沙星、氧氟沙星、培氟沙星、诺氟沙星、呋喃唑酮代谢物、呋喃西林代谢物、呋喃妥因代谢物、呋喃它酮代谢物、氯霉素、五氯酚酸钠（以五氯酚计）、金刚烷胺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淡水鱼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挥发性盐基氮、孔雀石绿、氯霉素、氟苯尼考、呋喃唑酮代谢物、呋喃西林代谢物、恩诺沙星、氧氟沙星、培氟沙星、诺氟沙星、磺胺类（总量）、甲氧苄啶、地西泮、五氯酚酸钠（以五氯酚计）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镉（以Cd计）、孔雀石绿、氯霉素、氟苯尼考、呋喃唑酮代谢物、呋喃西林代谢物、呋喃妥因代谢物、恩诺沙星、氧氟沙星、培氟沙星、诺氟沙星、土霉素、五氯酚酸钠（以五氯酚计）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淡水蟹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镉（以Cd计）、孔雀石绿、氯霉素、呋喃唑酮代谢物、呋喃西林代谢物、恩诺沙星、氧氟沙星、培氟沙星、诺氟沙星、五氯酚酸钠（以五氯酚计）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海水鱼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组胺、镉（以Cd计）、孔雀石绿、氯霉素、氟苯尼考、呋喃唑酮代谢物、呋喃西林代谢物、恩诺沙星、氧氟沙星、培氟沙星、诺氟沙星、土霉素、磺胺类（总量）、甲氧苄啶、地西泮、甲硝唑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挥发性盐基氮、镉（以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Cd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计）、孔雀石绿、氯霉素、氟苯尼考、呋喃唑酮代谢物、呋喃西林代谢物、呋喃妥因代谢物、恩诺沙星、氧氟沙星、培氟沙星、诺氟沙星、四环素、金霉素、土霉素、五氯酚酸钠（以五氯酚计）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海水蟹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镉（以Cd计）、孔雀石绿、氯霉素、呋喃唑酮代谢物、呋喃它酮代谢物、呋喃西林代谢物、呋喃妥因代谢物、恩诺沙星、氧氟沙星、培氟沙星、诺氟沙星、五氯酚酸钠（以五氯酚计）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贝类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贝类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镉（以Cd计）、孔雀石绿、氯霉素、氟苯尼考、呋喃唑酮代谢物、呋喃西林代谢物、恩诺沙星、氧氟沙星、培氟沙星、诺氟沙星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镉（以Cd计）、孔雀石绿、氯霉素、呋喃唑酮代谢物、呋喃西林代谢物、恩诺沙星、氧氟沙星、培氟沙星、诺氟沙星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蔬菜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豆芽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豆芽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铅（以Pb计)、镉（以Cd计）、亚硫酸盐（以SO</w:t>
            </w:r>
            <w:r>
              <w:rPr>
                <w:rStyle w:val="2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计）、4-氯苯氧乙酸钠、6-苄基腺嘌呤(6-BA)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镉（以Cd计）、二氧化硫残留量、氯氰菊酯和高效氯氰菊酯、氯氟氰菊酯和高效氯氟氰菊酯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鳞茎类蔬菜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韭菜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腐霉利、毒死蜱、氧乐果、多菌灵、克百威、甲拌磷、氯氟氰菊酯和高效氯氟氰菊酯、氯氰菊酯和高效氯氰菊酯、氟虫腈、甲胺磷、辛硫磷、阿维菌素、敌敌畏、灭线磷、二甲戊灵、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芸薹属类蔬菜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氧乐果、甲胺磷、乙酰甲胺磷、甲基异柳磷、灭多威、涕灭威、久效磷、甲拌磷、毒死蜱、乐果、克百威、氟虫腈、甲基毒死蜱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菜薹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氟虫腈、氧乐果、联苯菊酯、甲基异柳磷、啶虫脒、氯氰菊酯和高效氯氰菊酯、克百威、甲胺磷、敌百虫、甲拌磷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花椰菜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铅（以Pb计）、镉（以Cd计）、氯氰菊酯和高效氯氰菊酯、甲拌磷、氯唑磷、倍硫磷、敌百虫、甲霜灵和精甲霜灵、戊唑醇、氟虫腈、氟酰脲、硫线磷、杀扑磷、水胺硫磷、阿维菌素、毒死蜱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菠菜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阿维菌素、毒死蜱、氟虫腈、氧乐果、克百威、氯氰菊酯和高效氯氰菊酯、甲拌磷、甲基异柳磷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芹菜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毒死蜱、克百威、甲拌磷、氧乐果、氟虫腈、氯氟氰菊酯和高效氯氟氰菊酯、阿维菌素、辛硫磷、氯氰菊酯和高效氯氰菊酯、敌敌畏、甲基异柳磷、甲胺磷、二甲戊灵、对硫磷、灭多威、马拉硫磷、水胺硫磷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普通白菜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毒死蜱、氟虫腈、啶虫脒、氧乐果、阿维菌素、克百威、甲胺磷、甲基异柳磷、甲拌磷、氯氰菊酯和高效氯氰菊酯、涕灭威、水胺硫磷、甲氨基阿维菌素苯甲酸盐、久效磷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油麦菜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氟虫腈、氧乐果、克百威、灭多威、甲胺磷、乙酰甲胺磷、甲拌磷、甲基异柳磷、杀扑磷、氯氟氰菊酯和高效氯氟氰菊酯、氯唑磷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大白菜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毒死蜱、氧乐果、啶虫脒、甲胺磷、氟虫腈、阿维菌素、涕灭威、久效磷、克百威、水胺硫磷、硫线磷、甲基异柳磷、甲拌磷、唑虫酰胺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茄果类蔬菜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茄子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镉（以Cd计）、氧乐果、克百威、杀扑磷、甲胺磷、水胺硫磷、氟虫腈、氯唑磷、甲拌磷、甲氰菊酯、霜霉威和霜霉威盐酸盐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辣椒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镉（以Cd计）、克百威、氧乐果、甲胺磷、氟虫腈、杀扑磷、水胺硫磷、丙溴磷、氯氟氰菊酯和高效氯氟氰菊酯、氯氰菊酯和高效氯氰菊酯、甲拌磷、多菌灵、灭多威、氯唑磷、咪鲜胺和咪鲜胺锰盐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番茄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氧乐果、克百威、氯氟氰菊酯和高效氯氟氰菊酯、毒死蜱、敌敌畏、溴氰菊酯、甲氨基阿维菌素苯甲酸盐、氯氰菊酯和高效氯氰菊酯、苯醚甲环唑、灭线磷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甜椒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克百威、氧乐果、甲胺磷、氟虫腈、水胺硫磷、氯氟氰菊酯和高效氯氟氰菊酯、敌敌畏、氯唑磷、甲基异柳磷、甲基对硫磷、甲拌磷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克百威、氧乐果、多菌灵、毒死蜱、腐霉利、哒螨灵、敌敌畏、甲氨基阿维菌素苯甲酸盐、氟虫腈、氯氟氰菊酯和高效氯氟氰菊酯、异丙威、三唑酮、甲霜灵和精甲霜灵、噻虫嗪、乙螨唑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豇豆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克百威、氧乐果、水胺硫磷、灭蝇胺、氟虫腈、阿维菌素、甲基异柳磷、氯氰菊酯和高效氯氰菊酯、氯氟氰菊酯和高效氯氟氰菊酯、甲胺磷、氯唑磷、倍硫磷、灭多威、甲拌磷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菜豆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氧乐果、克百威、多菌灵、氯氟氰菊酯和高效氯氟氰菊酯、溴氰菊酯、涕灭威、灭蝇胺、氟虫腈、甲胺磷、倍硫磷、治螟磷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根茎类和薯芋类蔬菜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铅（以Pb计）、氧乐果、氯氟氰菊酯和高效氯氟氰菊酯、辛硫磷、甲拌磷、克百威、涕灭威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马铃薯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铅（以Pb计）、氧乐果、氯氟氰菊酯和高效氯氟氰菊酯、辛硫磷、甲拌磷、克百威、涕灭威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铅（以Pb计）、镉（以Cd计）、噻虫嗪、吡虫啉、甲拌磷、甲胺磷、氟虫腈、氧乐果、克百威、氯氟氰菊酯和高效氯氟氰菊酯、氯氰菊酯和高效氯氰菊酯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莲藕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Pb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计）、镉（以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Cd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计）、总汞（以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Hg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计）、总砷（以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As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计）、铬（以</w:t>
            </w:r>
            <w:r>
              <w:rPr>
                <w:rStyle w:val="34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Cr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计）、多菌灵、嘧菌酯、吡虫啉、吡蚜酮、丙环唑、啶虫脒、敌百虫、氧乐果、克百威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其他蔬菜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铅（以Pb计）、镉（以Cd计）、克百威、氧乐果、氯氰菊酯和高效氯氰菊酯、氟虫腈、灭多威、杀扑磷、甲拌磷、甲胺磷、敌百虫、敌敌畏、氯唑磷、乙酰甲胺磷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豆类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豆类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铅（以Pb计）、铬（以Cr计）、赭曲霉毒素A、吡虫啉、2,4-滴和2,4-滴钠盐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2C3722F"/>
    <w:rsid w:val="03090A40"/>
    <w:rsid w:val="037B571B"/>
    <w:rsid w:val="03BB1B33"/>
    <w:rsid w:val="042174E5"/>
    <w:rsid w:val="04AB2539"/>
    <w:rsid w:val="04E41E00"/>
    <w:rsid w:val="05E70A63"/>
    <w:rsid w:val="07072437"/>
    <w:rsid w:val="071020AD"/>
    <w:rsid w:val="07107AFC"/>
    <w:rsid w:val="080B6F45"/>
    <w:rsid w:val="083141FD"/>
    <w:rsid w:val="08536584"/>
    <w:rsid w:val="086005B5"/>
    <w:rsid w:val="09AE1034"/>
    <w:rsid w:val="0A694F3A"/>
    <w:rsid w:val="0AE053FE"/>
    <w:rsid w:val="0B26141F"/>
    <w:rsid w:val="0B391213"/>
    <w:rsid w:val="0C006236"/>
    <w:rsid w:val="0CB82533"/>
    <w:rsid w:val="0CD96871"/>
    <w:rsid w:val="0D674BC7"/>
    <w:rsid w:val="0DDA2839"/>
    <w:rsid w:val="0EC570B2"/>
    <w:rsid w:val="0EF75EE1"/>
    <w:rsid w:val="0F2B0327"/>
    <w:rsid w:val="0F7262A7"/>
    <w:rsid w:val="0F7971EF"/>
    <w:rsid w:val="0F7A28F5"/>
    <w:rsid w:val="0FAA3555"/>
    <w:rsid w:val="106A0B6B"/>
    <w:rsid w:val="10944F24"/>
    <w:rsid w:val="10AA2765"/>
    <w:rsid w:val="111274AC"/>
    <w:rsid w:val="1114193C"/>
    <w:rsid w:val="1123788A"/>
    <w:rsid w:val="114D1875"/>
    <w:rsid w:val="1188113F"/>
    <w:rsid w:val="11B14A13"/>
    <w:rsid w:val="124E6E65"/>
    <w:rsid w:val="12AF2B34"/>
    <w:rsid w:val="13542691"/>
    <w:rsid w:val="14030150"/>
    <w:rsid w:val="1430470D"/>
    <w:rsid w:val="1433280B"/>
    <w:rsid w:val="146A5655"/>
    <w:rsid w:val="14C44DC9"/>
    <w:rsid w:val="14FE7F26"/>
    <w:rsid w:val="15D205E7"/>
    <w:rsid w:val="15E96C8B"/>
    <w:rsid w:val="15F76D88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C21487F"/>
    <w:rsid w:val="1C8B1BF3"/>
    <w:rsid w:val="1D051C5B"/>
    <w:rsid w:val="1D1A4F0F"/>
    <w:rsid w:val="1D3C6EE9"/>
    <w:rsid w:val="1D496E62"/>
    <w:rsid w:val="1DF5369D"/>
    <w:rsid w:val="1E6601BE"/>
    <w:rsid w:val="1E897613"/>
    <w:rsid w:val="1F777ECE"/>
    <w:rsid w:val="1F8B6BFB"/>
    <w:rsid w:val="1FEA5FBB"/>
    <w:rsid w:val="20B34227"/>
    <w:rsid w:val="20E964CD"/>
    <w:rsid w:val="21AE004B"/>
    <w:rsid w:val="21B22A5B"/>
    <w:rsid w:val="21BB2CD8"/>
    <w:rsid w:val="222E03AC"/>
    <w:rsid w:val="223C7A1B"/>
    <w:rsid w:val="228F39B9"/>
    <w:rsid w:val="22CC2269"/>
    <w:rsid w:val="238B716F"/>
    <w:rsid w:val="24394317"/>
    <w:rsid w:val="24AB7392"/>
    <w:rsid w:val="24CD7232"/>
    <w:rsid w:val="25264285"/>
    <w:rsid w:val="254610C2"/>
    <w:rsid w:val="255D5811"/>
    <w:rsid w:val="26F6298A"/>
    <w:rsid w:val="2735487D"/>
    <w:rsid w:val="27E51BBE"/>
    <w:rsid w:val="28A6372A"/>
    <w:rsid w:val="28C61EEF"/>
    <w:rsid w:val="28DF0C59"/>
    <w:rsid w:val="2907187F"/>
    <w:rsid w:val="290E3450"/>
    <w:rsid w:val="29265186"/>
    <w:rsid w:val="29B97189"/>
    <w:rsid w:val="2A056C2B"/>
    <w:rsid w:val="2B3E0164"/>
    <w:rsid w:val="2B6E7E2B"/>
    <w:rsid w:val="2B7045D1"/>
    <w:rsid w:val="2BE2486C"/>
    <w:rsid w:val="2BE434FF"/>
    <w:rsid w:val="2C8227F9"/>
    <w:rsid w:val="2DC032F5"/>
    <w:rsid w:val="2E0071FE"/>
    <w:rsid w:val="2EAE64B5"/>
    <w:rsid w:val="2ED54ACC"/>
    <w:rsid w:val="2F1A28D4"/>
    <w:rsid w:val="3015654A"/>
    <w:rsid w:val="30311EBB"/>
    <w:rsid w:val="30537ED1"/>
    <w:rsid w:val="31011C61"/>
    <w:rsid w:val="320311E0"/>
    <w:rsid w:val="320B7CCB"/>
    <w:rsid w:val="32C37D0A"/>
    <w:rsid w:val="334420E2"/>
    <w:rsid w:val="3346783C"/>
    <w:rsid w:val="33687EBA"/>
    <w:rsid w:val="33804D20"/>
    <w:rsid w:val="33C823CA"/>
    <w:rsid w:val="341244CD"/>
    <w:rsid w:val="34BC770A"/>
    <w:rsid w:val="350658EB"/>
    <w:rsid w:val="3548404D"/>
    <w:rsid w:val="35721096"/>
    <w:rsid w:val="36793A52"/>
    <w:rsid w:val="369A282F"/>
    <w:rsid w:val="37016F9F"/>
    <w:rsid w:val="378F39F1"/>
    <w:rsid w:val="3790681C"/>
    <w:rsid w:val="37B05788"/>
    <w:rsid w:val="37F70024"/>
    <w:rsid w:val="384F258A"/>
    <w:rsid w:val="38BF5311"/>
    <w:rsid w:val="391E2BC2"/>
    <w:rsid w:val="3A246B9B"/>
    <w:rsid w:val="3AA94BFD"/>
    <w:rsid w:val="3ADA364B"/>
    <w:rsid w:val="3B2E218B"/>
    <w:rsid w:val="3BFF39A1"/>
    <w:rsid w:val="3C1A1921"/>
    <w:rsid w:val="3C6031B4"/>
    <w:rsid w:val="3C625464"/>
    <w:rsid w:val="3D4552E7"/>
    <w:rsid w:val="3D5C2891"/>
    <w:rsid w:val="3F3039D9"/>
    <w:rsid w:val="3F6834C7"/>
    <w:rsid w:val="3F6C3903"/>
    <w:rsid w:val="3F7752CE"/>
    <w:rsid w:val="3FCD066B"/>
    <w:rsid w:val="3FEF03D6"/>
    <w:rsid w:val="40561BFB"/>
    <w:rsid w:val="40CD3C02"/>
    <w:rsid w:val="40D83CD8"/>
    <w:rsid w:val="41F50EC3"/>
    <w:rsid w:val="41FD3E29"/>
    <w:rsid w:val="424631CE"/>
    <w:rsid w:val="424E648A"/>
    <w:rsid w:val="43B576DD"/>
    <w:rsid w:val="447C1216"/>
    <w:rsid w:val="44F80038"/>
    <w:rsid w:val="4510012C"/>
    <w:rsid w:val="45335A43"/>
    <w:rsid w:val="4567409E"/>
    <w:rsid w:val="456C433D"/>
    <w:rsid w:val="45927586"/>
    <w:rsid w:val="45FD07A0"/>
    <w:rsid w:val="46A721CA"/>
    <w:rsid w:val="47EE2FEC"/>
    <w:rsid w:val="48567DC8"/>
    <w:rsid w:val="48E07ABB"/>
    <w:rsid w:val="494F1C9F"/>
    <w:rsid w:val="4A7F1CD0"/>
    <w:rsid w:val="4B5251A1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644B13"/>
    <w:rsid w:val="4D917108"/>
    <w:rsid w:val="4DA75F1C"/>
    <w:rsid w:val="4DBE1248"/>
    <w:rsid w:val="4DF10B3F"/>
    <w:rsid w:val="4E9C3FC6"/>
    <w:rsid w:val="4F0C4FAA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38C36A6"/>
    <w:rsid w:val="549145C8"/>
    <w:rsid w:val="5515058E"/>
    <w:rsid w:val="55450214"/>
    <w:rsid w:val="55E845B1"/>
    <w:rsid w:val="5622492D"/>
    <w:rsid w:val="570D639C"/>
    <w:rsid w:val="57E7013A"/>
    <w:rsid w:val="58322D30"/>
    <w:rsid w:val="5844167B"/>
    <w:rsid w:val="59037EC9"/>
    <w:rsid w:val="59041D36"/>
    <w:rsid w:val="59784710"/>
    <w:rsid w:val="5A521C48"/>
    <w:rsid w:val="5A585BCF"/>
    <w:rsid w:val="5A7E38A4"/>
    <w:rsid w:val="5AB714E9"/>
    <w:rsid w:val="5B8303B9"/>
    <w:rsid w:val="5BAF44A8"/>
    <w:rsid w:val="5CD6632D"/>
    <w:rsid w:val="5DF87E1A"/>
    <w:rsid w:val="5E0866F6"/>
    <w:rsid w:val="5EB60EC0"/>
    <w:rsid w:val="5F27428A"/>
    <w:rsid w:val="5F9D25A3"/>
    <w:rsid w:val="5F9D524A"/>
    <w:rsid w:val="5FD16836"/>
    <w:rsid w:val="606F5332"/>
    <w:rsid w:val="60873B69"/>
    <w:rsid w:val="608B421C"/>
    <w:rsid w:val="6095650F"/>
    <w:rsid w:val="60F56F8C"/>
    <w:rsid w:val="61980DF8"/>
    <w:rsid w:val="6211468E"/>
    <w:rsid w:val="62AD3461"/>
    <w:rsid w:val="62EB1C5A"/>
    <w:rsid w:val="63C73F73"/>
    <w:rsid w:val="6446188D"/>
    <w:rsid w:val="649A0059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7181394"/>
    <w:rsid w:val="675337A2"/>
    <w:rsid w:val="67A602B3"/>
    <w:rsid w:val="681A1231"/>
    <w:rsid w:val="683E5B31"/>
    <w:rsid w:val="686B1E3B"/>
    <w:rsid w:val="68717262"/>
    <w:rsid w:val="68892EFC"/>
    <w:rsid w:val="68992595"/>
    <w:rsid w:val="6A221D5B"/>
    <w:rsid w:val="6B29358A"/>
    <w:rsid w:val="6B320D4C"/>
    <w:rsid w:val="6BF47740"/>
    <w:rsid w:val="6D445020"/>
    <w:rsid w:val="6D54524C"/>
    <w:rsid w:val="6EBA33BB"/>
    <w:rsid w:val="6F2A1544"/>
    <w:rsid w:val="6FBB137D"/>
    <w:rsid w:val="700246C0"/>
    <w:rsid w:val="70290E3C"/>
    <w:rsid w:val="709275B6"/>
    <w:rsid w:val="70DD5E21"/>
    <w:rsid w:val="71193CAB"/>
    <w:rsid w:val="713F4727"/>
    <w:rsid w:val="71533D63"/>
    <w:rsid w:val="71CB5464"/>
    <w:rsid w:val="721A348F"/>
    <w:rsid w:val="72490629"/>
    <w:rsid w:val="724F496E"/>
    <w:rsid w:val="72623839"/>
    <w:rsid w:val="742E671D"/>
    <w:rsid w:val="74625A6E"/>
    <w:rsid w:val="746630B1"/>
    <w:rsid w:val="746C1D4A"/>
    <w:rsid w:val="74880DF2"/>
    <w:rsid w:val="74ED27D5"/>
    <w:rsid w:val="74F52378"/>
    <w:rsid w:val="753E6B33"/>
    <w:rsid w:val="754B6BC8"/>
    <w:rsid w:val="766B67AD"/>
    <w:rsid w:val="767271E1"/>
    <w:rsid w:val="767C572B"/>
    <w:rsid w:val="76B33249"/>
    <w:rsid w:val="77982204"/>
    <w:rsid w:val="77BB5367"/>
    <w:rsid w:val="77D70206"/>
    <w:rsid w:val="78164610"/>
    <w:rsid w:val="785834BA"/>
    <w:rsid w:val="788A2401"/>
    <w:rsid w:val="79030FEF"/>
    <w:rsid w:val="790F0747"/>
    <w:rsid w:val="794321A1"/>
    <w:rsid w:val="79D01155"/>
    <w:rsid w:val="7A6F05CC"/>
    <w:rsid w:val="7AB76AA3"/>
    <w:rsid w:val="7AC553BC"/>
    <w:rsid w:val="7B47706E"/>
    <w:rsid w:val="7B6B75B6"/>
    <w:rsid w:val="7BAB785A"/>
    <w:rsid w:val="7BD07A9A"/>
    <w:rsid w:val="7C1666EB"/>
    <w:rsid w:val="7C1940F6"/>
    <w:rsid w:val="7C5B37D4"/>
    <w:rsid w:val="7C8A5B31"/>
    <w:rsid w:val="7CED610A"/>
    <w:rsid w:val="7CF6173C"/>
    <w:rsid w:val="7D1E4642"/>
    <w:rsid w:val="7D834B30"/>
    <w:rsid w:val="7D9170B4"/>
    <w:rsid w:val="7D9B4CBE"/>
    <w:rsid w:val="7E073C05"/>
    <w:rsid w:val="7E850712"/>
    <w:rsid w:val="7EC35D2C"/>
    <w:rsid w:val="7F6644FD"/>
    <w:rsid w:val="7FAE6C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9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9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0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1">
    <w:name w:val="font10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15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3">
    <w:name w:val="10"/>
    <w:basedOn w:val="9"/>
    <w:qFormat/>
    <w:uiPriority w:val="0"/>
    <w:rPr>
      <w:rFonts w:hint="default" w:ascii="仿宋_GB2312" w:eastAsia="仿宋_GB2312" w:cs="仿宋_GB2312"/>
    </w:rPr>
  </w:style>
  <w:style w:type="character" w:customStyle="1" w:styleId="34">
    <w:name w:val="font23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5">
    <w:name w:val="font25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2015</Words>
  <Characters>11489</Characters>
  <Lines>1</Lines>
  <Paragraphs>1</Paragraphs>
  <TotalTime>2</TotalTime>
  <ScaleCrop>false</ScaleCrop>
  <LinksUpToDate>false</LinksUpToDate>
  <CharactersWithSpaces>13478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2017-09-01T08:15:00Z</dcterms:created>
  <dc:creator>SDWM</dc:creator>
  <cp:lastModifiedBy>董大宾</cp:lastModifiedBy>
  <cp:lastPrinted>2016-11-22T01:43:00Z</cp:lastPrinted>
  <dcterms:modified xsi:type="dcterms:W3CDTF">2020-06-18T03:04:29Z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