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6DB" w:rsidRPr="006D0512" w:rsidRDefault="009D16DB" w:rsidP="009D16DB">
      <w:pPr>
        <w:rPr>
          <w:rFonts w:ascii="仿宋" w:eastAsia="仿宋" w:hAnsi="仿宋" w:cs="仿宋" w:hint="eastAsia"/>
          <w:sz w:val="32"/>
          <w:szCs w:val="32"/>
        </w:rPr>
      </w:pPr>
      <w:r w:rsidRPr="006D0512">
        <w:rPr>
          <w:rFonts w:ascii="仿宋" w:eastAsia="仿宋" w:hAnsi="仿宋" w:cs="仿宋" w:hint="eastAsia"/>
          <w:sz w:val="32"/>
          <w:szCs w:val="32"/>
        </w:rPr>
        <w:t>附件：</w:t>
      </w:r>
    </w:p>
    <w:p w:rsidR="009D16DB" w:rsidRDefault="009D16DB" w:rsidP="009D16DB">
      <w:pPr>
        <w:snapToGrid w:val="0"/>
        <w:jc w:val="center"/>
        <w:rPr>
          <w:rFonts w:ascii="华文中宋" w:eastAsia="华文中宋" w:hAnsi="华文中宋" w:cs="仿宋" w:hint="eastAsia"/>
          <w:sz w:val="44"/>
          <w:szCs w:val="44"/>
        </w:rPr>
      </w:pPr>
      <w:r w:rsidRPr="006D0512">
        <w:rPr>
          <w:rFonts w:ascii="华文中宋" w:eastAsia="华文中宋" w:hAnsi="华文中宋" w:cs="仿宋" w:hint="eastAsia"/>
          <w:sz w:val="44"/>
          <w:szCs w:val="44"/>
        </w:rPr>
        <w:t>2020年度济南市生态环境监测机构</w:t>
      </w:r>
    </w:p>
    <w:p w:rsidR="009D16DB" w:rsidRPr="006D0512" w:rsidRDefault="009D16DB" w:rsidP="009D16DB">
      <w:pPr>
        <w:snapToGrid w:val="0"/>
        <w:jc w:val="center"/>
        <w:rPr>
          <w:rFonts w:ascii="华文中宋" w:eastAsia="华文中宋" w:hAnsi="华文中宋" w:cs="仿宋" w:hint="eastAsia"/>
          <w:sz w:val="44"/>
          <w:szCs w:val="44"/>
        </w:rPr>
      </w:pPr>
      <w:r w:rsidRPr="006D0512">
        <w:rPr>
          <w:rFonts w:ascii="华文中宋" w:eastAsia="华文中宋" w:hAnsi="华文中宋" w:cs="仿宋" w:hint="eastAsia"/>
          <w:sz w:val="44"/>
          <w:szCs w:val="44"/>
        </w:rPr>
        <w:t>监督检查结果汇总表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5"/>
        <w:gridCol w:w="2920"/>
        <w:gridCol w:w="3713"/>
        <w:gridCol w:w="1918"/>
      </w:tblGrid>
      <w:tr w:rsidR="009D16DB" w:rsidRPr="006D0512" w:rsidTr="0046214E">
        <w:tc>
          <w:tcPr>
            <w:tcW w:w="396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黑体" w:eastAsia="黑体" w:hAnsi="黑体" w:cs="仿宋" w:hint="eastAsia"/>
                <w:sz w:val="32"/>
                <w:szCs w:val="32"/>
              </w:rPr>
            </w:pPr>
            <w:r w:rsidRPr="006D0512">
              <w:rPr>
                <w:rFonts w:ascii="黑体" w:eastAsia="黑体" w:hAnsi="黑体" w:cs="仿宋" w:hint="eastAsia"/>
                <w:sz w:val="32"/>
                <w:szCs w:val="32"/>
              </w:rPr>
              <w:t>序号</w:t>
            </w:r>
          </w:p>
        </w:tc>
        <w:tc>
          <w:tcPr>
            <w:tcW w:w="1572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黑体" w:eastAsia="黑体" w:hAnsi="黑体" w:cs="仿宋" w:hint="eastAsia"/>
                <w:sz w:val="32"/>
                <w:szCs w:val="32"/>
              </w:rPr>
            </w:pPr>
            <w:r w:rsidRPr="006D0512">
              <w:rPr>
                <w:rFonts w:ascii="黑体" w:eastAsia="黑体" w:hAnsi="黑体" w:cs="仿宋" w:hint="eastAsia"/>
                <w:sz w:val="32"/>
                <w:szCs w:val="32"/>
              </w:rPr>
              <w:t>机构名称</w:t>
            </w:r>
          </w:p>
        </w:tc>
        <w:tc>
          <w:tcPr>
            <w:tcW w:w="1999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黑体" w:eastAsia="黑体" w:hAnsi="黑体" w:cs="仿宋" w:hint="eastAsia"/>
                <w:sz w:val="32"/>
                <w:szCs w:val="32"/>
              </w:rPr>
            </w:pPr>
            <w:r w:rsidRPr="006D0512">
              <w:rPr>
                <w:rFonts w:ascii="黑体" w:eastAsia="黑体" w:hAnsi="黑体" w:cs="仿宋" w:hint="eastAsia"/>
                <w:sz w:val="32"/>
                <w:szCs w:val="32"/>
              </w:rPr>
              <w:t>检查结果</w:t>
            </w:r>
          </w:p>
        </w:tc>
        <w:tc>
          <w:tcPr>
            <w:tcW w:w="1033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黑体" w:eastAsia="黑体" w:hAnsi="黑体" w:cs="仿宋" w:hint="eastAsia"/>
                <w:sz w:val="32"/>
                <w:szCs w:val="32"/>
              </w:rPr>
            </w:pPr>
            <w:r w:rsidRPr="006D0512">
              <w:rPr>
                <w:rFonts w:ascii="黑体" w:eastAsia="黑体" w:hAnsi="黑体" w:cs="仿宋" w:hint="eastAsia"/>
                <w:sz w:val="32"/>
                <w:szCs w:val="32"/>
              </w:rPr>
              <w:t>处理建议</w:t>
            </w:r>
          </w:p>
        </w:tc>
      </w:tr>
      <w:tr w:rsidR="009D16DB" w:rsidRPr="006D0512" w:rsidTr="0046214E">
        <w:tc>
          <w:tcPr>
            <w:tcW w:w="396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1572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山东微谱检测技术有限公司</w:t>
            </w:r>
          </w:p>
        </w:tc>
        <w:tc>
          <w:tcPr>
            <w:tcW w:w="1999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/</w:t>
            </w:r>
          </w:p>
        </w:tc>
        <w:tc>
          <w:tcPr>
            <w:tcW w:w="1033" w:type="pct"/>
            <w:vAlign w:val="center"/>
          </w:tcPr>
          <w:p w:rsidR="009D16DB" w:rsidRPr="006D0512" w:rsidRDefault="009D16DB" w:rsidP="0046214E">
            <w:pPr>
              <w:snapToGrid w:val="0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自行整改</w:t>
            </w:r>
          </w:p>
        </w:tc>
      </w:tr>
      <w:tr w:rsidR="009D16DB" w:rsidRPr="006D0512" w:rsidTr="0046214E">
        <w:tc>
          <w:tcPr>
            <w:tcW w:w="396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1572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山东盛鼎安全科技有限公司</w:t>
            </w:r>
          </w:p>
        </w:tc>
        <w:tc>
          <w:tcPr>
            <w:tcW w:w="1999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/</w:t>
            </w:r>
          </w:p>
        </w:tc>
        <w:tc>
          <w:tcPr>
            <w:tcW w:w="1033" w:type="pct"/>
            <w:vAlign w:val="center"/>
          </w:tcPr>
          <w:p w:rsidR="009D16DB" w:rsidRPr="006D0512" w:rsidRDefault="009D16DB" w:rsidP="0046214E">
            <w:pPr>
              <w:snapToGrid w:val="0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自行整改</w:t>
            </w:r>
          </w:p>
        </w:tc>
      </w:tr>
      <w:tr w:rsidR="009D16DB" w:rsidRPr="006D0512" w:rsidTr="0046214E">
        <w:tc>
          <w:tcPr>
            <w:tcW w:w="396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1572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山东智领检测技术有限公司</w:t>
            </w:r>
          </w:p>
        </w:tc>
        <w:tc>
          <w:tcPr>
            <w:tcW w:w="1999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/</w:t>
            </w:r>
          </w:p>
        </w:tc>
        <w:tc>
          <w:tcPr>
            <w:tcW w:w="1033" w:type="pct"/>
            <w:vAlign w:val="center"/>
          </w:tcPr>
          <w:p w:rsidR="009D16DB" w:rsidRPr="006D0512" w:rsidRDefault="009D16DB" w:rsidP="0046214E">
            <w:pPr>
              <w:snapToGrid w:val="0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自行整改</w:t>
            </w:r>
          </w:p>
        </w:tc>
      </w:tr>
      <w:tr w:rsidR="009D16DB" w:rsidRPr="006D0512" w:rsidTr="0046214E">
        <w:tc>
          <w:tcPr>
            <w:tcW w:w="396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1572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山东正衡测试技术有限责任公司</w:t>
            </w:r>
          </w:p>
        </w:tc>
        <w:tc>
          <w:tcPr>
            <w:tcW w:w="1999" w:type="pct"/>
          </w:tcPr>
          <w:p w:rsidR="009D16DB" w:rsidRPr="006D0512" w:rsidRDefault="009D16DB" w:rsidP="0046214E">
            <w:pPr>
              <w:snapToGrid w:val="0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违反了《检验检测机构资质认定管理办法》第四十二条（一）、（三）</w:t>
            </w:r>
          </w:p>
        </w:tc>
        <w:tc>
          <w:tcPr>
            <w:tcW w:w="1033" w:type="pct"/>
            <w:vAlign w:val="center"/>
          </w:tcPr>
          <w:p w:rsidR="009D16DB" w:rsidRPr="006D0512" w:rsidRDefault="009D16DB" w:rsidP="0046214E">
            <w:pPr>
              <w:snapToGrid w:val="0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责令1个月内改正</w:t>
            </w:r>
          </w:p>
        </w:tc>
      </w:tr>
      <w:tr w:rsidR="009D16DB" w:rsidRPr="006D0512" w:rsidTr="0046214E">
        <w:tc>
          <w:tcPr>
            <w:tcW w:w="396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1572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proofErr w:type="gramStart"/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中据环境</w:t>
            </w:r>
            <w:proofErr w:type="gramEnd"/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技术（山东）有限公司</w:t>
            </w:r>
          </w:p>
        </w:tc>
        <w:tc>
          <w:tcPr>
            <w:tcW w:w="1999" w:type="pct"/>
          </w:tcPr>
          <w:p w:rsidR="009D16DB" w:rsidRPr="006D0512" w:rsidRDefault="009D16DB" w:rsidP="0046214E">
            <w:pPr>
              <w:snapToGrid w:val="0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违反了《检验检测机构资质认定管理办法》第四十二条（三）</w:t>
            </w:r>
          </w:p>
        </w:tc>
        <w:tc>
          <w:tcPr>
            <w:tcW w:w="1033" w:type="pct"/>
            <w:vAlign w:val="center"/>
          </w:tcPr>
          <w:p w:rsidR="009D16DB" w:rsidRPr="006D0512" w:rsidRDefault="009D16DB" w:rsidP="0046214E">
            <w:pPr>
              <w:snapToGrid w:val="0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责令1个月内改正</w:t>
            </w:r>
          </w:p>
        </w:tc>
      </w:tr>
      <w:tr w:rsidR="009D16DB" w:rsidRPr="006D0512" w:rsidTr="0046214E">
        <w:tc>
          <w:tcPr>
            <w:tcW w:w="396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6</w:t>
            </w:r>
          </w:p>
        </w:tc>
        <w:tc>
          <w:tcPr>
            <w:tcW w:w="1572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山东鑫宁检测技术有限公司</w:t>
            </w:r>
          </w:p>
        </w:tc>
        <w:tc>
          <w:tcPr>
            <w:tcW w:w="1999" w:type="pct"/>
          </w:tcPr>
          <w:p w:rsidR="009D16DB" w:rsidRPr="006D0512" w:rsidRDefault="009D16DB" w:rsidP="0046214E">
            <w:pPr>
              <w:snapToGrid w:val="0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违反了《检验检测机构资质认定管理办法》第四十二条（一）</w:t>
            </w:r>
          </w:p>
        </w:tc>
        <w:tc>
          <w:tcPr>
            <w:tcW w:w="1033" w:type="pct"/>
            <w:vAlign w:val="center"/>
          </w:tcPr>
          <w:p w:rsidR="009D16DB" w:rsidRPr="006D0512" w:rsidRDefault="009D16DB" w:rsidP="0046214E">
            <w:pPr>
              <w:snapToGrid w:val="0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责令1个月内改正</w:t>
            </w:r>
          </w:p>
        </w:tc>
      </w:tr>
      <w:tr w:rsidR="009D16DB" w:rsidRPr="006D0512" w:rsidTr="0046214E">
        <w:tc>
          <w:tcPr>
            <w:tcW w:w="396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7</w:t>
            </w:r>
          </w:p>
        </w:tc>
        <w:tc>
          <w:tcPr>
            <w:tcW w:w="1572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proofErr w:type="gramStart"/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中弘生态</w:t>
            </w:r>
            <w:proofErr w:type="gramEnd"/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环保（山东）有限责任公司</w:t>
            </w:r>
          </w:p>
        </w:tc>
        <w:tc>
          <w:tcPr>
            <w:tcW w:w="1999" w:type="pct"/>
          </w:tcPr>
          <w:p w:rsidR="009D16DB" w:rsidRPr="006D0512" w:rsidRDefault="009D16DB" w:rsidP="0046214E">
            <w:pPr>
              <w:snapToGrid w:val="0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违反了《检验检测机构资质认定管理办法》</w:t>
            </w: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第</w:t>
            </w: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四十二条（一）</w:t>
            </w:r>
          </w:p>
        </w:tc>
        <w:tc>
          <w:tcPr>
            <w:tcW w:w="1033" w:type="pct"/>
            <w:vAlign w:val="center"/>
          </w:tcPr>
          <w:p w:rsidR="009D16DB" w:rsidRPr="006D0512" w:rsidRDefault="009D16DB" w:rsidP="0046214E">
            <w:pPr>
              <w:snapToGrid w:val="0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责令1个月内改正</w:t>
            </w:r>
          </w:p>
        </w:tc>
      </w:tr>
      <w:tr w:rsidR="009D16DB" w:rsidRPr="006D0512" w:rsidTr="0046214E">
        <w:tc>
          <w:tcPr>
            <w:tcW w:w="396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8</w:t>
            </w:r>
          </w:p>
        </w:tc>
        <w:tc>
          <w:tcPr>
            <w:tcW w:w="1572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安纳赛斯检测科技（山东）有限公司</w:t>
            </w:r>
          </w:p>
        </w:tc>
        <w:tc>
          <w:tcPr>
            <w:tcW w:w="1999" w:type="pct"/>
          </w:tcPr>
          <w:p w:rsidR="009D16DB" w:rsidRPr="006D0512" w:rsidRDefault="009D16DB" w:rsidP="0046214E">
            <w:pPr>
              <w:snapToGrid w:val="0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违反了《检验检测机构资质认定管理办法》第四十二条（三）、（四）</w:t>
            </w:r>
          </w:p>
        </w:tc>
        <w:tc>
          <w:tcPr>
            <w:tcW w:w="1033" w:type="pct"/>
            <w:vAlign w:val="center"/>
          </w:tcPr>
          <w:p w:rsidR="009D16DB" w:rsidRPr="006D0512" w:rsidRDefault="009D16DB" w:rsidP="0046214E">
            <w:pPr>
              <w:snapToGrid w:val="0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责令1个月内改正</w:t>
            </w:r>
          </w:p>
        </w:tc>
      </w:tr>
      <w:tr w:rsidR="009D16DB" w:rsidRPr="006D0512" w:rsidTr="0046214E">
        <w:tc>
          <w:tcPr>
            <w:tcW w:w="396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9</w:t>
            </w:r>
          </w:p>
        </w:tc>
        <w:tc>
          <w:tcPr>
            <w:tcW w:w="1572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山东吉环环境科技有限公司</w:t>
            </w:r>
          </w:p>
        </w:tc>
        <w:tc>
          <w:tcPr>
            <w:tcW w:w="1999" w:type="pct"/>
          </w:tcPr>
          <w:p w:rsidR="009D16DB" w:rsidRPr="006D0512" w:rsidRDefault="009D16DB" w:rsidP="0046214E">
            <w:pPr>
              <w:snapToGrid w:val="0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违反了《检验检测机构资质认定管理办法》第四十二条（三）</w:t>
            </w:r>
          </w:p>
        </w:tc>
        <w:tc>
          <w:tcPr>
            <w:tcW w:w="1033" w:type="pct"/>
            <w:vAlign w:val="center"/>
          </w:tcPr>
          <w:p w:rsidR="009D16DB" w:rsidRPr="006D0512" w:rsidRDefault="009D16DB" w:rsidP="0046214E">
            <w:pPr>
              <w:snapToGrid w:val="0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责令1个月内改正</w:t>
            </w:r>
          </w:p>
        </w:tc>
      </w:tr>
      <w:tr w:rsidR="009D16DB" w:rsidRPr="006D0512" w:rsidTr="0046214E">
        <w:trPr>
          <w:trHeight w:val="1050"/>
        </w:trPr>
        <w:tc>
          <w:tcPr>
            <w:tcW w:w="396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10</w:t>
            </w:r>
          </w:p>
        </w:tc>
        <w:tc>
          <w:tcPr>
            <w:tcW w:w="1572" w:type="pct"/>
            <w:vAlign w:val="center"/>
          </w:tcPr>
          <w:p w:rsidR="009D16DB" w:rsidRPr="006D0512" w:rsidRDefault="009D16DB" w:rsidP="0046214E">
            <w:pPr>
              <w:snapToGrid w:val="0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山东蓝昕环保测试分析有限公司</w:t>
            </w:r>
          </w:p>
        </w:tc>
        <w:tc>
          <w:tcPr>
            <w:tcW w:w="1999" w:type="pct"/>
          </w:tcPr>
          <w:p w:rsidR="009D16DB" w:rsidRPr="006D0512" w:rsidRDefault="009D16DB" w:rsidP="0046214E">
            <w:pPr>
              <w:snapToGrid w:val="0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违反了《检验检测机构资质认定管理办法》第四十二条（三）、（四）</w:t>
            </w:r>
          </w:p>
        </w:tc>
        <w:tc>
          <w:tcPr>
            <w:tcW w:w="1033" w:type="pct"/>
            <w:vAlign w:val="center"/>
          </w:tcPr>
          <w:p w:rsidR="009D16DB" w:rsidRPr="006D0512" w:rsidRDefault="009D16DB" w:rsidP="0046214E">
            <w:pPr>
              <w:snapToGrid w:val="0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D0512">
              <w:rPr>
                <w:rFonts w:ascii="仿宋_GB2312" w:eastAsia="仿宋_GB2312" w:hAnsi="仿宋" w:cs="仿宋" w:hint="eastAsia"/>
                <w:sz w:val="28"/>
                <w:szCs w:val="28"/>
              </w:rPr>
              <w:t>责令1个月内改正</w:t>
            </w:r>
          </w:p>
        </w:tc>
      </w:tr>
    </w:tbl>
    <w:p w:rsidR="00BC53B2" w:rsidRDefault="00BC53B2">
      <w:bookmarkStart w:id="0" w:name="_GoBack"/>
      <w:bookmarkEnd w:id="0"/>
    </w:p>
    <w:sectPr w:rsidR="00BC53B2" w:rsidSect="007A1E31">
      <w:pgSz w:w="11906" w:h="16838"/>
      <w:pgMar w:top="1701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4207" w:rsidRDefault="007B4207" w:rsidP="009D16DB">
      <w:r>
        <w:separator/>
      </w:r>
    </w:p>
  </w:endnote>
  <w:endnote w:type="continuationSeparator" w:id="0">
    <w:p w:rsidR="007B4207" w:rsidRDefault="007B4207" w:rsidP="009D1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4207" w:rsidRDefault="007B4207" w:rsidP="009D16DB">
      <w:r>
        <w:separator/>
      </w:r>
    </w:p>
  </w:footnote>
  <w:footnote w:type="continuationSeparator" w:id="0">
    <w:p w:rsidR="007B4207" w:rsidRDefault="007B4207" w:rsidP="009D16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CEB"/>
    <w:rsid w:val="00170CEB"/>
    <w:rsid w:val="007A1E31"/>
    <w:rsid w:val="007B4207"/>
    <w:rsid w:val="009D16DB"/>
    <w:rsid w:val="00BC5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6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1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16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16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16D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6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1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16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16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16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442</Characters>
  <Application>Microsoft Office Word</Application>
  <DocSecurity>0</DocSecurity>
  <Lines>3</Lines>
  <Paragraphs>1</Paragraphs>
  <ScaleCrop>false</ScaleCrop>
  <Company>济南市人民政府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黄芳</dc:creator>
  <cp:keywords/>
  <dc:description/>
  <cp:lastModifiedBy>黄芳</cp:lastModifiedBy>
  <cp:revision>2</cp:revision>
  <dcterms:created xsi:type="dcterms:W3CDTF">2020-12-18T01:26:00Z</dcterms:created>
  <dcterms:modified xsi:type="dcterms:W3CDTF">2020-12-18T01:26:00Z</dcterms:modified>
</cp:coreProperties>
</file>